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CE" w:rsidRPr="004C0BC5" w:rsidRDefault="00F86601">
      <w:pPr>
        <w:rPr>
          <w:b/>
          <w:sz w:val="28"/>
          <w:szCs w:val="28"/>
        </w:rPr>
      </w:pPr>
      <w:r w:rsidRPr="004C0BC5">
        <w:rPr>
          <w:b/>
          <w:sz w:val="28"/>
          <w:szCs w:val="28"/>
        </w:rPr>
        <w:t>NSC Technical Subcommittee Call Minutes –</w:t>
      </w:r>
      <w:r w:rsidR="001224FD">
        <w:rPr>
          <w:b/>
          <w:sz w:val="28"/>
          <w:szCs w:val="28"/>
        </w:rPr>
        <w:t>May 19</w:t>
      </w:r>
      <w:r w:rsidR="00585D5A">
        <w:rPr>
          <w:b/>
          <w:sz w:val="28"/>
          <w:szCs w:val="28"/>
        </w:rPr>
        <w:t>, 2015</w:t>
      </w:r>
      <w:bookmarkStart w:id="0" w:name="_GoBack"/>
      <w:bookmarkEnd w:id="0"/>
    </w:p>
    <w:p w:rsidR="003C170C" w:rsidRPr="004C0BC5" w:rsidRDefault="003C170C" w:rsidP="003C170C">
      <w:pPr>
        <w:pStyle w:val="Standard1"/>
        <w:spacing w:before="0" w:after="0"/>
        <w:rPr>
          <w:rFonts w:ascii="Calibri" w:hAnsi="Calibri" w:cs="Calibri"/>
          <w:bCs/>
          <w:sz w:val="24"/>
          <w:szCs w:val="24"/>
        </w:rPr>
      </w:pPr>
      <w:r w:rsidRPr="004C0BC5">
        <w:rPr>
          <w:rFonts w:ascii="Calibri" w:hAnsi="Calibri" w:cs="Calibri"/>
          <w:bCs/>
          <w:sz w:val="24"/>
          <w:szCs w:val="24"/>
        </w:rPr>
        <w:t xml:space="preserve">Temporary Tech-Subcommittee folder: </w:t>
      </w:r>
    </w:p>
    <w:p w:rsidR="003C170C" w:rsidRDefault="00585D5A" w:rsidP="003C170C">
      <w:pPr>
        <w:rPr>
          <w:b/>
        </w:rPr>
      </w:pPr>
      <w:hyperlink r:id="rId6" w:history="1">
        <w:r w:rsidR="003C170C" w:rsidRPr="00184ABB">
          <w:rPr>
            <w:rStyle w:val="Hyperlink"/>
            <w:rFonts w:ascii="Calibri" w:hAnsi="Calibri" w:cs="Calibri"/>
            <w:bCs/>
            <w:sz w:val="24"/>
            <w:szCs w:val="24"/>
          </w:rPr>
          <w:t>https://upenn.box.com/s/doptddztmkcv98zefar7</w:t>
        </w:r>
      </w:hyperlink>
    </w:p>
    <w:p w:rsidR="00C6170F" w:rsidRPr="004822A3" w:rsidRDefault="00C6170F" w:rsidP="00C6170F">
      <w:pPr>
        <w:rPr>
          <w:b/>
        </w:rPr>
      </w:pPr>
      <w:r w:rsidRPr="004822A3">
        <w:rPr>
          <w:b/>
        </w:rPr>
        <w:t>Attending: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1:  Sara Johnson – NH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2:  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3:</w:t>
      </w:r>
      <w:r>
        <w:t xml:space="preserve">  </w:t>
      </w:r>
      <w:r w:rsidRPr="004822A3">
        <w:t>Jeremy Hancher,</w:t>
      </w:r>
      <w:r>
        <w:t xml:space="preserve"> </w:t>
      </w:r>
      <w:r w:rsidRPr="004822A3">
        <w:t>Susan Foster – PA</w:t>
      </w:r>
    </w:p>
    <w:p w:rsidR="00C6170F" w:rsidRPr="004822A3" w:rsidRDefault="00C6170F" w:rsidP="00C6170F">
      <w:pPr>
        <w:spacing w:after="0" w:line="240" w:lineRule="auto"/>
        <w:ind w:left="720" w:hanging="720"/>
      </w:pPr>
      <w:proofErr w:type="spellStart"/>
      <w:r w:rsidRPr="004822A3">
        <w:t>Reg</w:t>
      </w:r>
      <w:proofErr w:type="spellEnd"/>
      <w:r w:rsidRPr="004822A3">
        <w:t xml:space="preserve"> 4: </w:t>
      </w:r>
      <w:r>
        <w:t xml:space="preserve"> Mary Talukder</w:t>
      </w:r>
      <w:r w:rsidRPr="004822A3">
        <w:t xml:space="preserve"> - GA; Tony Pendola – NC; </w:t>
      </w:r>
      <w:r w:rsidR="00926F78">
        <w:t>Donovan Grimwood - TN</w:t>
      </w:r>
    </w:p>
    <w:p w:rsidR="001224FD" w:rsidRDefault="00C6170F" w:rsidP="00C6170F">
      <w:pPr>
        <w:spacing w:after="0" w:line="240" w:lineRule="auto"/>
        <w:ind w:left="720" w:hanging="720"/>
      </w:pPr>
      <w:proofErr w:type="spellStart"/>
      <w:r w:rsidRPr="004822A3">
        <w:t>Reg</w:t>
      </w:r>
      <w:proofErr w:type="spellEnd"/>
      <w:r w:rsidRPr="004822A3">
        <w:t xml:space="preserve"> 5: </w:t>
      </w:r>
      <w:r>
        <w:t xml:space="preserve"> </w:t>
      </w:r>
      <w:r w:rsidRPr="004822A3">
        <w:t>Rick Carleski</w:t>
      </w:r>
      <w:r w:rsidR="003B24C0">
        <w:t>, Todd Nein</w:t>
      </w:r>
      <w:r w:rsidRPr="004822A3">
        <w:t xml:space="preserve"> – OH; Christine  Grossman </w:t>
      </w:r>
      <w:r>
        <w:t>–</w:t>
      </w:r>
      <w:r w:rsidRPr="004822A3">
        <w:t xml:space="preserve"> MI</w:t>
      </w:r>
      <w:r>
        <w:t xml:space="preserve">; </w:t>
      </w:r>
      <w:r w:rsidR="001224FD">
        <w:t>Mark Stoddard – IN; Erin Conley – IL</w:t>
      </w:r>
    </w:p>
    <w:p w:rsidR="00C6170F" w:rsidRPr="004822A3" w:rsidRDefault="00C6170F" w:rsidP="00C6170F">
      <w:pPr>
        <w:spacing w:after="0" w:line="240" w:lineRule="auto"/>
        <w:ind w:left="720" w:hanging="720"/>
      </w:pPr>
      <w:proofErr w:type="spellStart"/>
      <w:r w:rsidRPr="004822A3">
        <w:t>Reg</w:t>
      </w:r>
      <w:proofErr w:type="spellEnd"/>
      <w:r w:rsidRPr="004822A3">
        <w:t xml:space="preserve"> 6: </w:t>
      </w:r>
      <w:r>
        <w:t xml:space="preserve"> </w:t>
      </w:r>
      <w:r w:rsidR="001224FD">
        <w:t>Sandy Spon - NM</w:t>
      </w:r>
      <w:r w:rsidRPr="004822A3">
        <w:t xml:space="preserve"> </w:t>
      </w:r>
    </w:p>
    <w:p w:rsidR="00C6170F" w:rsidRPr="004822A3" w:rsidRDefault="00C6170F" w:rsidP="00C6170F">
      <w:pPr>
        <w:spacing w:after="0" w:line="240" w:lineRule="auto"/>
        <w:ind w:left="720" w:hanging="720"/>
      </w:pPr>
      <w:proofErr w:type="spellStart"/>
      <w:r w:rsidRPr="004822A3">
        <w:t>Reg</w:t>
      </w:r>
      <w:proofErr w:type="spellEnd"/>
      <w:r w:rsidRPr="004822A3">
        <w:t xml:space="preserve"> 7: </w:t>
      </w:r>
      <w:r>
        <w:t xml:space="preserve"> </w:t>
      </w:r>
      <w:r w:rsidR="001224FD">
        <w:t xml:space="preserve">Dan </w:t>
      </w:r>
      <w:proofErr w:type="spellStart"/>
      <w:r w:rsidR="001224FD">
        <w:t>Nickey</w:t>
      </w:r>
      <w:proofErr w:type="spellEnd"/>
      <w:r w:rsidR="001224FD">
        <w:t xml:space="preserve"> - IA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8:  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9:  </w:t>
      </w:r>
      <w:r w:rsidR="001224FD">
        <w:t>Genevieve Salmonson - HI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10:  </w:t>
      </w:r>
    </w:p>
    <w:p w:rsidR="00C6170F" w:rsidRPr="004822A3" w:rsidRDefault="00C6170F" w:rsidP="00C6170F">
      <w:pPr>
        <w:spacing w:after="0" w:line="240" w:lineRule="auto"/>
      </w:pPr>
      <w:r w:rsidRPr="004822A3">
        <w:t xml:space="preserve">EPA:  </w:t>
      </w:r>
      <w:r w:rsidR="00047B94">
        <w:t>Lillian Harris</w:t>
      </w:r>
    </w:p>
    <w:p w:rsidR="000A0F9E" w:rsidRDefault="000A0F9E" w:rsidP="000A0F9E">
      <w:pPr>
        <w:pStyle w:val="Standard1"/>
        <w:spacing w:before="0" w:after="0"/>
        <w:ind w:left="720"/>
        <w:rPr>
          <w:rFonts w:asciiTheme="minorHAnsi" w:eastAsiaTheme="minorHAnsi" w:hAnsiTheme="minorHAnsi" w:cstheme="minorBidi"/>
          <w:noProof w:val="0"/>
          <w:sz w:val="22"/>
          <w:szCs w:val="22"/>
        </w:rPr>
      </w:pPr>
      <w:bookmarkStart w:id="1" w:name="OLE_LINK3"/>
      <w:bookmarkStart w:id="2" w:name="OLE_LINK4"/>
      <w:bookmarkStart w:id="3" w:name="OLE_LINK1"/>
      <w:bookmarkStart w:id="4" w:name="OLE_LINK2"/>
    </w:p>
    <w:p w:rsidR="000A0F9E" w:rsidRPr="00F04B4D" w:rsidRDefault="000A0F9E" w:rsidP="000A0F9E">
      <w:pPr>
        <w:pStyle w:val="Standard1"/>
        <w:spacing w:before="0" w:after="0"/>
        <w:rPr>
          <w:rFonts w:ascii="Calibri" w:hAnsi="Calibri" w:cs="Calibri"/>
          <w:bCs/>
          <w:sz w:val="22"/>
          <w:szCs w:val="22"/>
        </w:rPr>
      </w:pPr>
      <w:r w:rsidRPr="00F04B4D">
        <w:rPr>
          <w:rFonts w:ascii="Calibri" w:hAnsi="Calibri" w:cs="Calibri"/>
          <w:b/>
          <w:bCs/>
          <w:sz w:val="22"/>
          <w:szCs w:val="22"/>
        </w:rPr>
        <w:t xml:space="preserve">Approval of </w:t>
      </w:r>
      <w:r w:rsidR="000D39D2">
        <w:rPr>
          <w:rFonts w:ascii="Calibri" w:hAnsi="Calibri" w:cs="Calibri"/>
          <w:b/>
          <w:bCs/>
          <w:sz w:val="22"/>
          <w:szCs w:val="22"/>
        </w:rPr>
        <w:t>April minutes</w:t>
      </w:r>
      <w:r w:rsidR="00A37FFC" w:rsidRPr="00F04B4D">
        <w:rPr>
          <w:rFonts w:ascii="Calibri" w:hAnsi="Calibri" w:cs="Calibri"/>
          <w:b/>
          <w:bCs/>
          <w:sz w:val="22"/>
          <w:szCs w:val="22"/>
        </w:rPr>
        <w:t xml:space="preserve">:  </w:t>
      </w:r>
      <w:r w:rsidR="00C25183" w:rsidRPr="00F04B4D">
        <w:rPr>
          <w:rFonts w:ascii="Calibri" w:hAnsi="Calibri" w:cs="Calibri"/>
          <w:bCs/>
          <w:sz w:val="22"/>
          <w:szCs w:val="22"/>
        </w:rPr>
        <w:t>approved</w:t>
      </w:r>
      <w:r w:rsidR="00A37FFC" w:rsidRPr="00F04B4D">
        <w:rPr>
          <w:rFonts w:ascii="Calibri" w:hAnsi="Calibri" w:cs="Calibri"/>
          <w:bCs/>
          <w:sz w:val="22"/>
          <w:szCs w:val="22"/>
        </w:rPr>
        <w:t xml:space="preserve"> as is.</w:t>
      </w:r>
    </w:p>
    <w:p w:rsidR="001224FD" w:rsidRDefault="001224FD" w:rsidP="001224FD">
      <w:pPr>
        <w:pStyle w:val="Standard1"/>
        <w:spacing w:before="0"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</w:p>
    <w:p w:rsidR="001224FD" w:rsidRDefault="001224FD" w:rsidP="001224F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EPA Request for Comment – NSPS for Electronic Reporting</w:t>
      </w:r>
    </w:p>
    <w:p w:rsidR="000C1AAB" w:rsidRPr="000C1AAB" w:rsidRDefault="000C1AAB" w:rsidP="001224FD">
      <w:pPr>
        <w:rPr>
          <w:rFonts w:ascii="Calibri" w:hAnsi="Calibri" w:cs="Calibri"/>
          <w:bCs/>
          <w:i/>
        </w:rPr>
      </w:pPr>
      <w:r w:rsidRPr="000C1AAB">
        <w:rPr>
          <w:rFonts w:ascii="Calibri" w:hAnsi="Calibri" w:cs="Calibri"/>
          <w:bCs/>
          <w:i/>
        </w:rPr>
        <w:t xml:space="preserve">Update:  Today, EPA extended the comment deadline to June 18.  </w:t>
      </w:r>
    </w:p>
    <w:p w:rsidR="001224FD" w:rsidRPr="000D39D2" w:rsidRDefault="000D39D2" w:rsidP="001224FD">
      <w:pPr>
        <w:rPr>
          <w:rFonts w:ascii="Calibri" w:hAnsi="Calibri" w:cs="Calibri"/>
          <w:bCs/>
        </w:rPr>
      </w:pPr>
      <w:r w:rsidRPr="000D39D2">
        <w:rPr>
          <w:rFonts w:ascii="Calibri" w:hAnsi="Calibri" w:cs="Calibri"/>
          <w:bCs/>
        </w:rPr>
        <w:t>Subcommittee’s letter went out under Sara Johnson’s signature on May 12, 2015.</w:t>
      </w:r>
      <w:r w:rsidR="000C1AAB">
        <w:rPr>
          <w:rFonts w:ascii="Calibri" w:hAnsi="Calibri" w:cs="Calibri"/>
          <w:bCs/>
        </w:rPr>
        <w:t xml:space="preserve">  </w:t>
      </w:r>
      <w:r w:rsidR="000C1AAB" w:rsidRPr="0005727D">
        <w:rPr>
          <w:rFonts w:ascii="Calibri" w:hAnsi="Calibri" w:cs="Calibri"/>
          <w:bCs/>
        </w:rPr>
        <w:t xml:space="preserve">Sara </w:t>
      </w:r>
      <w:r w:rsidR="000C1AAB">
        <w:rPr>
          <w:rFonts w:ascii="Calibri" w:hAnsi="Calibri" w:cs="Calibri"/>
          <w:bCs/>
        </w:rPr>
        <w:t xml:space="preserve">e-mailed it the SBO/SBEAP network.  </w:t>
      </w:r>
      <w:r>
        <w:rPr>
          <w:rFonts w:ascii="Calibri" w:hAnsi="Calibri" w:cs="Calibri"/>
          <w:bCs/>
        </w:rPr>
        <w:t xml:space="preserve"> Jeremy thanked all those that helped prepare comments.  </w:t>
      </w:r>
      <w:r w:rsidRPr="000D39D2">
        <w:rPr>
          <w:rFonts w:ascii="Calibri" w:hAnsi="Calibri" w:cs="Calibri"/>
          <w:bCs/>
        </w:rPr>
        <w:t xml:space="preserve">  </w:t>
      </w:r>
    </w:p>
    <w:p w:rsidR="001224FD" w:rsidRPr="0005727D" w:rsidRDefault="001224FD" w:rsidP="001224F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Genevieve</w:t>
      </w:r>
      <w:r w:rsidR="000C1AAB">
        <w:rPr>
          <w:rFonts w:ascii="Calibri" w:hAnsi="Calibri" w:cs="Calibri"/>
          <w:bCs/>
        </w:rPr>
        <w:t xml:space="preserve"> (HI), Tony (NC), and Christine (MI)</w:t>
      </w:r>
      <w:r>
        <w:rPr>
          <w:rFonts w:ascii="Calibri" w:hAnsi="Calibri" w:cs="Calibri"/>
          <w:bCs/>
        </w:rPr>
        <w:t xml:space="preserve"> shared it with </w:t>
      </w:r>
      <w:r w:rsidR="000C1AAB">
        <w:rPr>
          <w:rFonts w:ascii="Calibri" w:hAnsi="Calibri" w:cs="Calibri"/>
          <w:bCs/>
        </w:rPr>
        <w:t xml:space="preserve">their </w:t>
      </w:r>
      <w:r>
        <w:rPr>
          <w:rFonts w:ascii="Calibri" w:hAnsi="Calibri" w:cs="Calibri"/>
          <w:bCs/>
        </w:rPr>
        <w:t>air pollution</w:t>
      </w:r>
      <w:r w:rsidR="000C1AAB">
        <w:rPr>
          <w:rFonts w:ascii="Calibri" w:hAnsi="Calibri" w:cs="Calibri"/>
          <w:bCs/>
        </w:rPr>
        <w:t xml:space="preserve"> division management at their respective Agencies.  </w:t>
      </w:r>
      <w:r w:rsidRPr="0005727D">
        <w:rPr>
          <w:rFonts w:ascii="Calibri" w:hAnsi="Calibri" w:cs="Calibri"/>
          <w:bCs/>
        </w:rPr>
        <w:t xml:space="preserve">  </w:t>
      </w:r>
    </w:p>
    <w:p w:rsidR="001224FD" w:rsidRDefault="001224FD" w:rsidP="000C1AAB">
      <w:pPr>
        <w:rPr>
          <w:rFonts w:ascii="Calibri" w:hAnsi="Calibri"/>
          <w:color w:val="000000"/>
        </w:rPr>
      </w:pPr>
      <w:r w:rsidRPr="0024143D">
        <w:rPr>
          <w:rFonts w:ascii="Calibri" w:hAnsi="Calibri"/>
          <w:b/>
          <w:color w:val="000000"/>
        </w:rPr>
        <w:t>Annual 507 Training</w:t>
      </w:r>
      <w:r w:rsidR="000C1AAB">
        <w:rPr>
          <w:rFonts w:ascii="Calibri" w:hAnsi="Calibri"/>
          <w:b/>
          <w:color w:val="000000"/>
        </w:rPr>
        <w:t xml:space="preserve"> </w:t>
      </w:r>
      <w:proofErr w:type="gramStart"/>
      <w:r w:rsidR="000C1AAB">
        <w:rPr>
          <w:rFonts w:ascii="Calibri" w:hAnsi="Calibri"/>
          <w:b/>
          <w:color w:val="000000"/>
        </w:rPr>
        <w:t xml:space="preserve">- </w:t>
      </w:r>
      <w:r w:rsidRPr="0024143D">
        <w:rPr>
          <w:rFonts w:ascii="Calibri" w:hAnsi="Calibri"/>
          <w:color w:val="000000"/>
        </w:rPr>
        <w:t xml:space="preserve"> Raleigh</w:t>
      </w:r>
      <w:proofErr w:type="gramEnd"/>
      <w:r w:rsidRPr="0024143D">
        <w:rPr>
          <w:rFonts w:ascii="Calibri" w:hAnsi="Calibri"/>
          <w:color w:val="000000"/>
        </w:rPr>
        <w:t xml:space="preserve">, NC from June 24-26 in conjunction with </w:t>
      </w:r>
      <w:hyperlink r:id="rId7" w:history="1">
        <w:r w:rsidRPr="0024143D">
          <w:rPr>
            <w:rStyle w:val="Hyperlink"/>
            <w:rFonts w:ascii="Calibri" w:hAnsi="Calibri"/>
          </w:rPr>
          <w:t>A&amp;WMA conference</w:t>
        </w:r>
      </w:hyperlink>
      <w:r w:rsidRPr="0024143D">
        <w:rPr>
          <w:rFonts w:ascii="Calibri" w:hAnsi="Calibri"/>
          <w:color w:val="000000"/>
        </w:rPr>
        <w:t>.</w:t>
      </w:r>
    </w:p>
    <w:p w:rsidR="001224FD" w:rsidRDefault="001224FD" w:rsidP="001224F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General questions on attendance or questions about sessions</w:t>
      </w:r>
      <w:r w:rsidR="00D55B52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 Genevieve</w:t>
      </w:r>
      <w:r w:rsidR="00D55B52">
        <w:rPr>
          <w:rFonts w:ascii="Calibri" w:hAnsi="Calibri"/>
          <w:color w:val="000000"/>
        </w:rPr>
        <w:t xml:space="preserve"> (HI) questioned payment for the $19 fee to NCDENR.</w:t>
      </w:r>
      <w:r>
        <w:rPr>
          <w:rFonts w:ascii="Calibri" w:hAnsi="Calibri"/>
          <w:color w:val="000000"/>
        </w:rPr>
        <w:t xml:space="preserve">  Tony</w:t>
      </w:r>
      <w:r w:rsidR="00D55B52">
        <w:rPr>
          <w:rFonts w:ascii="Calibri" w:hAnsi="Calibri"/>
          <w:color w:val="000000"/>
        </w:rPr>
        <w:t xml:space="preserve"> (NC)</w:t>
      </w:r>
      <w:r>
        <w:rPr>
          <w:rFonts w:ascii="Calibri" w:hAnsi="Calibri"/>
          <w:color w:val="000000"/>
        </w:rPr>
        <w:t>:  Fill out NC form and send it</w:t>
      </w:r>
      <w:r w:rsidR="00D55B52">
        <w:rPr>
          <w:rFonts w:ascii="Calibri" w:hAnsi="Calibri"/>
          <w:color w:val="000000"/>
        </w:rPr>
        <w:t xml:space="preserve"> or e-mail it and will</w:t>
      </w:r>
      <w:r>
        <w:rPr>
          <w:rFonts w:ascii="Calibri" w:hAnsi="Calibri"/>
          <w:color w:val="000000"/>
        </w:rPr>
        <w:t xml:space="preserve"> get receipt back by mail.  Won’t take registration without check</w:t>
      </w:r>
      <w:r w:rsidR="00D55B52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but will take credit card.  </w:t>
      </w:r>
      <w:r w:rsidR="00D55B52">
        <w:rPr>
          <w:rFonts w:ascii="Calibri" w:hAnsi="Calibri"/>
          <w:color w:val="000000"/>
        </w:rPr>
        <w:t>State process for c</w:t>
      </w:r>
      <w:r>
        <w:rPr>
          <w:rFonts w:ascii="Calibri" w:hAnsi="Calibri"/>
          <w:color w:val="000000"/>
        </w:rPr>
        <w:t>utting a check may take too long</w:t>
      </w:r>
      <w:r w:rsidR="00D55B52">
        <w:rPr>
          <w:rFonts w:ascii="Calibri" w:hAnsi="Calibri"/>
          <w:color w:val="000000"/>
        </w:rPr>
        <w:t xml:space="preserve">, so try scan and e-mail form </w:t>
      </w:r>
      <w:r>
        <w:rPr>
          <w:rFonts w:ascii="Calibri" w:hAnsi="Calibri"/>
          <w:color w:val="000000"/>
        </w:rPr>
        <w:t>with credit card info</w:t>
      </w:r>
      <w:r w:rsidR="00D55B52">
        <w:rPr>
          <w:rFonts w:ascii="Calibri" w:hAnsi="Calibri"/>
          <w:color w:val="000000"/>
        </w:rPr>
        <w:t xml:space="preserve">.  AWMA deadline is the date of the conference.  </w:t>
      </w:r>
    </w:p>
    <w:p w:rsidR="001224FD" w:rsidRDefault="001224FD" w:rsidP="001224F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New Co-Chair discussion</w:t>
      </w:r>
    </w:p>
    <w:p w:rsidR="001224FD" w:rsidRDefault="001224FD" w:rsidP="001224F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No takers yet.  Sara and Tony won’t be able to pinch hit in the meantime.  </w:t>
      </w:r>
      <w:r w:rsidR="00D55B52">
        <w:rPr>
          <w:rFonts w:ascii="Calibri" w:hAnsi="Calibri" w:cs="Calibri"/>
          <w:bCs/>
        </w:rPr>
        <w:t>Several names were discussed.</w:t>
      </w:r>
      <w:r w:rsidR="00261668">
        <w:rPr>
          <w:rFonts w:ascii="Calibri" w:hAnsi="Calibri" w:cs="Calibri"/>
          <w:bCs/>
        </w:rPr>
        <w:t xml:space="preserve">  Jeremy and Rick are looking to hand over the reins following the annual training.</w:t>
      </w:r>
      <w:r w:rsidR="00D55B52">
        <w:rPr>
          <w:rFonts w:ascii="Calibri" w:hAnsi="Calibri" w:cs="Calibri"/>
          <w:bCs/>
        </w:rPr>
        <w:t xml:space="preserve">  </w:t>
      </w:r>
    </w:p>
    <w:p w:rsidR="001224FD" w:rsidRPr="008B4C2F" w:rsidRDefault="001224FD" w:rsidP="001224F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1224FD" w:rsidRDefault="001224FD" w:rsidP="001224F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Other Business</w:t>
      </w:r>
    </w:p>
    <w:p w:rsidR="001224FD" w:rsidRDefault="001224FD" w:rsidP="001224F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Dan</w:t>
      </w:r>
      <w:r w:rsidR="00261668">
        <w:rPr>
          <w:rFonts w:ascii="Calibri" w:hAnsi="Calibri" w:cs="Calibri"/>
          <w:bCs/>
        </w:rPr>
        <w:t xml:space="preserve"> (IA): At recent Region</w:t>
      </w:r>
      <w:r>
        <w:rPr>
          <w:rFonts w:ascii="Calibri" w:hAnsi="Calibri" w:cs="Calibri"/>
          <w:bCs/>
        </w:rPr>
        <w:t xml:space="preserve"> 7 meeting</w:t>
      </w:r>
      <w:r w:rsidR="00261668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EPA enforcement head spoke and said they’re looking to emphasize area source rule compliance in states not taking delegation</w:t>
      </w:r>
      <w:r w:rsidR="00261668">
        <w:rPr>
          <w:rFonts w:ascii="Calibri" w:hAnsi="Calibri" w:cs="Calibri"/>
          <w:bCs/>
        </w:rPr>
        <w:t xml:space="preserve"> and i</w:t>
      </w:r>
      <w:r>
        <w:rPr>
          <w:rFonts w:ascii="Calibri" w:hAnsi="Calibri" w:cs="Calibri"/>
          <w:bCs/>
        </w:rPr>
        <w:t xml:space="preserve">mplied it would involve inspections.  </w:t>
      </w:r>
      <w:r w:rsidR="00261668">
        <w:rPr>
          <w:rFonts w:ascii="Calibri" w:hAnsi="Calibri" w:cs="Calibri"/>
          <w:bCs/>
        </w:rPr>
        <w:t>General question of whether this involves “a</w:t>
      </w:r>
      <w:r>
        <w:rPr>
          <w:rFonts w:ascii="Calibri" w:hAnsi="Calibri" w:cs="Calibri"/>
          <w:bCs/>
        </w:rPr>
        <w:t>ll or nothing</w:t>
      </w:r>
      <w:r w:rsidR="00261668">
        <w:rPr>
          <w:rFonts w:ascii="Calibri" w:hAnsi="Calibri" w:cs="Calibri"/>
          <w:bCs/>
        </w:rPr>
        <w:t>” states having</w:t>
      </w:r>
      <w:r>
        <w:rPr>
          <w:rFonts w:ascii="Calibri" w:hAnsi="Calibri" w:cs="Calibri"/>
          <w:bCs/>
        </w:rPr>
        <w:t xml:space="preserve"> delegation of area source NESHAPS</w:t>
      </w:r>
      <w:r w:rsidR="00261668">
        <w:rPr>
          <w:rFonts w:ascii="Calibri" w:hAnsi="Calibri" w:cs="Calibri"/>
          <w:bCs/>
        </w:rPr>
        <w:t xml:space="preserve">.  Christine (MI): </w:t>
      </w:r>
      <w:r>
        <w:rPr>
          <w:rFonts w:ascii="Calibri" w:hAnsi="Calibri" w:cs="Calibri"/>
          <w:bCs/>
        </w:rPr>
        <w:t>area sources at major sources get rolled into state permit so</w:t>
      </w:r>
      <w:r w:rsidR="00261668">
        <w:rPr>
          <w:rFonts w:ascii="Calibri" w:hAnsi="Calibri" w:cs="Calibri"/>
          <w:bCs/>
        </w:rPr>
        <w:t xml:space="preserve"> any</w:t>
      </w:r>
      <w:r>
        <w:rPr>
          <w:rFonts w:ascii="Calibri" w:hAnsi="Calibri" w:cs="Calibri"/>
          <w:bCs/>
        </w:rPr>
        <w:t xml:space="preserve"> area source</w:t>
      </w:r>
      <w:r w:rsidR="00261668">
        <w:rPr>
          <w:rFonts w:ascii="Calibri" w:hAnsi="Calibri" w:cs="Calibri"/>
          <w:bCs/>
        </w:rPr>
        <w:t xml:space="preserve"> NESHAPs</w:t>
      </w:r>
      <w:r>
        <w:rPr>
          <w:rFonts w:ascii="Calibri" w:hAnsi="Calibri" w:cs="Calibri"/>
          <w:bCs/>
        </w:rPr>
        <w:t xml:space="preserve"> enforced that way.  Some area source inspections not too hard, some 6W inspections can be for chrome plating NESHAP too in combined facilities.  Mark</w:t>
      </w:r>
      <w:r w:rsidR="00261668">
        <w:rPr>
          <w:rFonts w:ascii="Calibri" w:hAnsi="Calibri" w:cs="Calibri"/>
          <w:bCs/>
        </w:rPr>
        <w:t xml:space="preserve"> (IN): </w:t>
      </w:r>
      <w:r>
        <w:rPr>
          <w:rFonts w:ascii="Calibri" w:hAnsi="Calibri" w:cs="Calibri"/>
          <w:bCs/>
        </w:rPr>
        <w:t>received call from zinc and nickel</w:t>
      </w:r>
      <w:r w:rsidR="00261668">
        <w:rPr>
          <w:rFonts w:ascii="Calibri" w:hAnsi="Calibri" w:cs="Calibri"/>
          <w:bCs/>
        </w:rPr>
        <w:t xml:space="preserve"> plating process done in the same tank.  He discussed the problem in properly characterizing the resultant sludge as F006 listed waste since this designation excludes zinc. </w:t>
      </w:r>
      <w:r>
        <w:rPr>
          <w:rFonts w:ascii="Calibri" w:hAnsi="Calibri" w:cs="Calibri"/>
          <w:bCs/>
        </w:rPr>
        <w:t xml:space="preserve"> </w:t>
      </w:r>
    </w:p>
    <w:p w:rsidR="001224FD" w:rsidRDefault="001224FD" w:rsidP="001224F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Christine</w:t>
      </w:r>
      <w:r w:rsidR="00261668">
        <w:rPr>
          <w:rFonts w:ascii="Calibri" w:hAnsi="Calibri" w:cs="Calibri"/>
          <w:bCs/>
        </w:rPr>
        <w:t xml:space="preserve"> (MI):  still </w:t>
      </w:r>
      <w:r>
        <w:rPr>
          <w:rFonts w:ascii="Calibri" w:hAnsi="Calibri" w:cs="Calibri"/>
          <w:bCs/>
        </w:rPr>
        <w:t>finalizing MI DEQ boiler tool</w:t>
      </w:r>
      <w:r w:rsidR="0026166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and hoping for July launch.  Need to modify to handle multi</w:t>
      </w:r>
      <w:r w:rsidR="00261668">
        <w:rPr>
          <w:rFonts w:ascii="Calibri" w:hAnsi="Calibri" w:cs="Calibri"/>
          <w:bCs/>
        </w:rPr>
        <w:t>-</w:t>
      </w:r>
      <w:r>
        <w:rPr>
          <w:rFonts w:ascii="Calibri" w:hAnsi="Calibri" w:cs="Calibri"/>
          <w:bCs/>
        </w:rPr>
        <w:t xml:space="preserve">fuel scenarios.  Appreciate everyone’s comments.  </w:t>
      </w:r>
      <w:r w:rsidR="00261668">
        <w:rPr>
          <w:rFonts w:ascii="Calibri" w:hAnsi="Calibri" w:cs="Calibri"/>
          <w:bCs/>
        </w:rPr>
        <w:t>MI recently di</w:t>
      </w:r>
      <w:r>
        <w:rPr>
          <w:rFonts w:ascii="Calibri" w:hAnsi="Calibri" w:cs="Calibri"/>
          <w:bCs/>
        </w:rPr>
        <w:t xml:space="preserve">d </w:t>
      </w:r>
      <w:r w:rsidR="00261668">
        <w:rPr>
          <w:rFonts w:ascii="Calibri" w:hAnsi="Calibri" w:cs="Calibri"/>
          <w:bCs/>
        </w:rPr>
        <w:t>wastewater treatment plant (</w:t>
      </w:r>
      <w:r>
        <w:rPr>
          <w:rFonts w:ascii="Calibri" w:hAnsi="Calibri" w:cs="Calibri"/>
          <w:bCs/>
        </w:rPr>
        <w:t>WWTP</w:t>
      </w:r>
      <w:r w:rsidR="00261668">
        <w:rPr>
          <w:rFonts w:ascii="Calibri" w:hAnsi="Calibri" w:cs="Calibri"/>
          <w:bCs/>
        </w:rPr>
        <w:t>)</w:t>
      </w:r>
      <w:r>
        <w:rPr>
          <w:rFonts w:ascii="Calibri" w:hAnsi="Calibri" w:cs="Calibri"/>
          <w:bCs/>
        </w:rPr>
        <w:t xml:space="preserve"> technology webinar, 1.5 </w:t>
      </w:r>
      <w:proofErr w:type="spellStart"/>
      <w:r>
        <w:rPr>
          <w:rFonts w:ascii="Calibri" w:hAnsi="Calibri" w:cs="Calibri"/>
          <w:bCs/>
        </w:rPr>
        <w:t>hrs</w:t>
      </w:r>
      <w:proofErr w:type="spellEnd"/>
      <w:r>
        <w:rPr>
          <w:rFonts w:ascii="Calibri" w:hAnsi="Calibri" w:cs="Calibri"/>
          <w:bCs/>
        </w:rPr>
        <w:t xml:space="preserve"> long</w:t>
      </w:r>
      <w:r w:rsidR="00261668">
        <w:rPr>
          <w:rFonts w:ascii="Calibri" w:hAnsi="Calibri" w:cs="Calibri"/>
          <w:bCs/>
        </w:rPr>
        <w:t>, and is posted</w:t>
      </w:r>
      <w:r>
        <w:rPr>
          <w:rFonts w:ascii="Calibri" w:hAnsi="Calibri" w:cs="Calibri"/>
          <w:bCs/>
        </w:rPr>
        <w:t xml:space="preserve"> on</w:t>
      </w:r>
      <w:r w:rsidR="00261668">
        <w:rPr>
          <w:rFonts w:ascii="Calibri" w:hAnsi="Calibri" w:cs="Calibri"/>
          <w:bCs/>
        </w:rPr>
        <w:t xml:space="preserve"> the</w:t>
      </w:r>
      <w:r>
        <w:rPr>
          <w:rFonts w:ascii="Calibri" w:hAnsi="Calibri" w:cs="Calibri"/>
          <w:bCs/>
        </w:rPr>
        <w:t xml:space="preserve"> MI DEQ /workshop web page.  </w:t>
      </w:r>
    </w:p>
    <w:p w:rsidR="001224FD" w:rsidRDefault="001224FD" w:rsidP="001224F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Sara</w:t>
      </w:r>
      <w:r w:rsidR="00261668">
        <w:rPr>
          <w:rFonts w:ascii="Calibri" w:hAnsi="Calibri" w:cs="Calibri"/>
          <w:bCs/>
        </w:rPr>
        <w:t xml:space="preserve"> (NH):</w:t>
      </w:r>
      <w:r>
        <w:rPr>
          <w:rFonts w:ascii="Calibri" w:hAnsi="Calibri" w:cs="Calibri"/>
          <w:bCs/>
        </w:rPr>
        <w:t xml:space="preserve"> sent out webinar </w:t>
      </w:r>
      <w:r w:rsidR="00261668">
        <w:rPr>
          <w:rFonts w:ascii="Calibri" w:hAnsi="Calibri" w:cs="Calibri"/>
          <w:bCs/>
        </w:rPr>
        <w:t>notice</w:t>
      </w:r>
      <w:r>
        <w:rPr>
          <w:rFonts w:ascii="Calibri" w:hAnsi="Calibri" w:cs="Calibri"/>
          <w:bCs/>
        </w:rPr>
        <w:t xml:space="preserve"> for auto repair shops</w:t>
      </w:r>
      <w:r w:rsidR="008604DC">
        <w:rPr>
          <w:rFonts w:ascii="Calibri" w:hAnsi="Calibri" w:cs="Calibri"/>
          <w:bCs/>
        </w:rPr>
        <w:t xml:space="preserve">; content </w:t>
      </w:r>
      <w:r>
        <w:rPr>
          <w:rFonts w:ascii="Calibri" w:hAnsi="Calibri" w:cs="Calibri"/>
          <w:bCs/>
        </w:rPr>
        <w:t xml:space="preserve">covered NDPES permit needed for </w:t>
      </w:r>
      <w:r w:rsidR="008604DC">
        <w:rPr>
          <w:rFonts w:ascii="Calibri" w:hAnsi="Calibri" w:cs="Calibri"/>
          <w:bCs/>
        </w:rPr>
        <w:t>some</w:t>
      </w:r>
      <w:r>
        <w:rPr>
          <w:rFonts w:ascii="Calibri" w:hAnsi="Calibri" w:cs="Calibri"/>
          <w:bCs/>
        </w:rPr>
        <w:t xml:space="preserve"> shops, mats to help oil collection in oil/water separators, discussed </w:t>
      </w:r>
      <w:proofErr w:type="spellStart"/>
      <w:r>
        <w:rPr>
          <w:rFonts w:ascii="Calibri" w:hAnsi="Calibri" w:cs="Calibri"/>
          <w:bCs/>
        </w:rPr>
        <w:t>WaterSense</w:t>
      </w:r>
      <w:proofErr w:type="spellEnd"/>
      <w:r>
        <w:rPr>
          <w:rFonts w:ascii="Calibri" w:hAnsi="Calibri" w:cs="Calibri"/>
          <w:bCs/>
        </w:rPr>
        <w:t xml:space="preserve"> label, water-based cleaners in lieu of solvents.  Sara will forward link to recording when available.  Mark</w:t>
      </w:r>
      <w:r w:rsidR="008604DC">
        <w:rPr>
          <w:rFonts w:ascii="Calibri" w:hAnsi="Calibri" w:cs="Calibri"/>
          <w:bCs/>
        </w:rPr>
        <w:t xml:space="preserve"> (IN)</w:t>
      </w:r>
      <w:r>
        <w:rPr>
          <w:rFonts w:ascii="Calibri" w:hAnsi="Calibri" w:cs="Calibri"/>
          <w:bCs/>
        </w:rPr>
        <w:t xml:space="preserve"> pretreatment may trigger NPDES permit.  </w:t>
      </w:r>
      <w:r w:rsidR="008604DC">
        <w:rPr>
          <w:rFonts w:ascii="Calibri" w:hAnsi="Calibri" w:cs="Calibri"/>
          <w:bCs/>
        </w:rPr>
        <w:t xml:space="preserve">Indiana’s initial </w:t>
      </w:r>
      <w:r>
        <w:rPr>
          <w:rFonts w:ascii="Calibri" w:hAnsi="Calibri" w:cs="Calibri"/>
          <w:bCs/>
        </w:rPr>
        <w:t>interest in auto repair industry was</w:t>
      </w:r>
      <w:r w:rsidR="008604DC">
        <w:rPr>
          <w:rFonts w:ascii="Calibri" w:hAnsi="Calibri" w:cs="Calibri"/>
          <w:bCs/>
        </w:rPr>
        <w:t xml:space="preserve"> for Class V underground </w:t>
      </w:r>
      <w:proofErr w:type="gramStart"/>
      <w:r w:rsidR="008604DC">
        <w:rPr>
          <w:rFonts w:ascii="Calibri" w:hAnsi="Calibri" w:cs="Calibri"/>
          <w:bCs/>
        </w:rPr>
        <w:t xml:space="preserve">injection wells, </w:t>
      </w:r>
      <w:r>
        <w:rPr>
          <w:rFonts w:ascii="Calibri" w:hAnsi="Calibri" w:cs="Calibri"/>
          <w:bCs/>
        </w:rPr>
        <w:t>and not discharge</w:t>
      </w:r>
      <w:proofErr w:type="gramEnd"/>
      <w:r>
        <w:rPr>
          <w:rFonts w:ascii="Calibri" w:hAnsi="Calibri" w:cs="Calibri"/>
          <w:bCs/>
        </w:rPr>
        <w:t xml:space="preserve"> to surface waters.</w:t>
      </w:r>
    </w:p>
    <w:p w:rsidR="001224FD" w:rsidRDefault="001224FD" w:rsidP="001224F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Jeremy</w:t>
      </w:r>
      <w:r w:rsidR="008604DC">
        <w:rPr>
          <w:rFonts w:ascii="Calibri" w:hAnsi="Calibri" w:cs="Calibri"/>
          <w:bCs/>
        </w:rPr>
        <w:t xml:space="preserve"> (PA): discussed news that </w:t>
      </w:r>
      <w:r>
        <w:rPr>
          <w:rFonts w:ascii="Calibri" w:hAnsi="Calibri" w:cs="Calibri"/>
          <w:bCs/>
        </w:rPr>
        <w:t>Marathon</w:t>
      </w:r>
      <w:r w:rsidR="008604DC">
        <w:rPr>
          <w:rFonts w:ascii="Calibri" w:hAnsi="Calibri" w:cs="Calibri"/>
          <w:bCs/>
        </w:rPr>
        <w:t xml:space="preserve"> Oil Co.</w:t>
      </w:r>
      <w:r>
        <w:rPr>
          <w:rFonts w:ascii="Calibri" w:hAnsi="Calibri" w:cs="Calibri"/>
          <w:bCs/>
        </w:rPr>
        <w:t xml:space="preserve"> got fined for </w:t>
      </w:r>
      <w:r w:rsidR="008604DC">
        <w:rPr>
          <w:rFonts w:ascii="Calibri" w:hAnsi="Calibri" w:cs="Calibri"/>
          <w:bCs/>
        </w:rPr>
        <w:t>$</w:t>
      </w:r>
      <w:r>
        <w:rPr>
          <w:rFonts w:ascii="Calibri" w:hAnsi="Calibri" w:cs="Calibri"/>
          <w:bCs/>
        </w:rPr>
        <w:t>2.5 million for</w:t>
      </w:r>
      <w:r w:rsidR="008604DC">
        <w:rPr>
          <w:rFonts w:ascii="Calibri" w:hAnsi="Calibri" w:cs="Calibri"/>
          <w:bCs/>
        </w:rPr>
        <w:t xml:space="preserve"> violating reformulated gasoline standards and</w:t>
      </w:r>
      <w:r>
        <w:rPr>
          <w:rFonts w:ascii="Calibri" w:hAnsi="Calibri" w:cs="Calibri"/>
          <w:bCs/>
        </w:rPr>
        <w:t xml:space="preserve"> recordkeeping </w:t>
      </w:r>
      <w:r w:rsidR="008604DC">
        <w:rPr>
          <w:rFonts w:ascii="Calibri" w:hAnsi="Calibri" w:cs="Calibri"/>
          <w:bCs/>
        </w:rPr>
        <w:t>requirements in</w:t>
      </w:r>
      <w:r>
        <w:rPr>
          <w:rFonts w:ascii="Calibri" w:hAnsi="Calibri" w:cs="Calibri"/>
          <w:bCs/>
        </w:rPr>
        <w:t xml:space="preserve"> multiple states.  Christine</w:t>
      </w:r>
      <w:r w:rsidR="008604DC">
        <w:rPr>
          <w:rFonts w:ascii="Calibri" w:hAnsi="Calibri" w:cs="Calibri"/>
          <w:bCs/>
        </w:rPr>
        <w:t xml:space="preserve"> (</w:t>
      </w:r>
      <w:r>
        <w:rPr>
          <w:rFonts w:ascii="Calibri" w:hAnsi="Calibri" w:cs="Calibri"/>
          <w:bCs/>
        </w:rPr>
        <w:t>MI</w:t>
      </w:r>
      <w:r w:rsidR="008604DC">
        <w:rPr>
          <w:rFonts w:ascii="Calibri" w:hAnsi="Calibri" w:cs="Calibri"/>
          <w:bCs/>
        </w:rPr>
        <w:t xml:space="preserve">): </w:t>
      </w:r>
      <w:r>
        <w:rPr>
          <w:rFonts w:ascii="Calibri" w:hAnsi="Calibri" w:cs="Calibri"/>
          <w:bCs/>
        </w:rPr>
        <w:t xml:space="preserve"> had pipeline disaster in 2010 and final settlement</w:t>
      </w:r>
      <w:r w:rsidR="008604DC">
        <w:rPr>
          <w:rFonts w:ascii="Calibri" w:hAnsi="Calibri" w:cs="Calibri"/>
          <w:bCs/>
        </w:rPr>
        <w:t xml:space="preserve"> was</w:t>
      </w:r>
      <w:r>
        <w:rPr>
          <w:rFonts w:ascii="Calibri" w:hAnsi="Calibri" w:cs="Calibri"/>
          <w:bCs/>
        </w:rPr>
        <w:t xml:space="preserve"> $75 million.  </w:t>
      </w:r>
      <w:r w:rsidR="008604DC">
        <w:rPr>
          <w:rFonts w:ascii="Calibri" w:hAnsi="Calibri" w:cs="Calibri"/>
          <w:bCs/>
        </w:rPr>
        <w:t xml:space="preserve">Tony (NC): </w:t>
      </w:r>
      <w:r>
        <w:rPr>
          <w:rFonts w:ascii="Calibri" w:hAnsi="Calibri" w:cs="Calibri"/>
          <w:bCs/>
        </w:rPr>
        <w:t xml:space="preserve">Duke Energy took </w:t>
      </w:r>
      <w:r w:rsidR="008604DC">
        <w:rPr>
          <w:rFonts w:ascii="Calibri" w:hAnsi="Calibri" w:cs="Calibri"/>
          <w:bCs/>
        </w:rPr>
        <w:t>$</w:t>
      </w:r>
      <w:r>
        <w:rPr>
          <w:rFonts w:ascii="Calibri" w:hAnsi="Calibri" w:cs="Calibri"/>
          <w:bCs/>
        </w:rPr>
        <w:t>100 million settlement on numerous violations.</w:t>
      </w:r>
    </w:p>
    <w:p w:rsidR="001224FD" w:rsidRDefault="008604DC" w:rsidP="001224F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Susan (PA): </w:t>
      </w:r>
      <w:r w:rsidR="001224FD">
        <w:rPr>
          <w:rFonts w:ascii="Calibri" w:hAnsi="Calibri" w:cs="Calibri"/>
          <w:bCs/>
        </w:rPr>
        <w:t xml:space="preserve">RICE suit ruling saying NESHAP can’t allow 100 hours generator for demand response without complying with rules.  Maybe Melanie King can fill us in.  </w:t>
      </w:r>
      <w:proofErr w:type="gramStart"/>
      <w:r w:rsidR="001224FD">
        <w:rPr>
          <w:rFonts w:ascii="Calibri" w:hAnsi="Calibri" w:cs="Calibri"/>
          <w:bCs/>
        </w:rPr>
        <w:t>Susan Foster to send link to more info.</w:t>
      </w:r>
      <w:proofErr w:type="gramEnd"/>
    </w:p>
    <w:p w:rsidR="008604DC" w:rsidRDefault="008604DC" w:rsidP="001224FD">
      <w:pPr>
        <w:pStyle w:val="ListParagraph"/>
        <w:ind w:left="990" w:hanging="990"/>
        <w:rPr>
          <w:b/>
          <w:bCs/>
          <w:sz w:val="24"/>
          <w:szCs w:val="24"/>
        </w:rPr>
      </w:pPr>
    </w:p>
    <w:p w:rsidR="001224FD" w:rsidRPr="00CF39A3" w:rsidRDefault="001224FD" w:rsidP="001224FD">
      <w:pPr>
        <w:pStyle w:val="ListParagraph"/>
        <w:ind w:left="990" w:hanging="990"/>
        <w:rPr>
          <w:bCs/>
          <w:sz w:val="24"/>
          <w:szCs w:val="24"/>
        </w:rPr>
      </w:pPr>
      <w:r w:rsidRPr="00AB2DA6">
        <w:rPr>
          <w:b/>
          <w:bCs/>
          <w:sz w:val="24"/>
          <w:szCs w:val="24"/>
        </w:rPr>
        <w:t xml:space="preserve">Next </w:t>
      </w:r>
      <w:r>
        <w:rPr>
          <w:b/>
          <w:bCs/>
          <w:sz w:val="24"/>
          <w:szCs w:val="24"/>
        </w:rPr>
        <w:t xml:space="preserve">Call: </w:t>
      </w:r>
      <w:r w:rsidRPr="00E761A0">
        <w:rPr>
          <w:bCs/>
          <w:sz w:val="24"/>
          <w:szCs w:val="24"/>
        </w:rPr>
        <w:t>June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16 </w:t>
      </w:r>
      <w:r w:rsidRPr="00E761A0">
        <w:rPr>
          <w:bCs/>
          <w:sz w:val="24"/>
          <w:szCs w:val="24"/>
        </w:rPr>
        <w:t xml:space="preserve"> call</w:t>
      </w:r>
      <w:proofErr w:type="gramEnd"/>
      <w:r w:rsidRPr="00E761A0">
        <w:rPr>
          <w:bCs/>
          <w:sz w:val="24"/>
          <w:szCs w:val="24"/>
        </w:rPr>
        <w:t xml:space="preserve"> </w:t>
      </w:r>
    </w:p>
    <w:p w:rsidR="001224FD" w:rsidRDefault="001224FD" w:rsidP="001224FD">
      <w:pPr>
        <w:pStyle w:val="ListParagraph"/>
        <w:ind w:left="990"/>
        <w:rPr>
          <w:bCs/>
          <w:sz w:val="24"/>
          <w:szCs w:val="24"/>
        </w:rPr>
      </w:pPr>
      <w:r w:rsidRPr="003D272C">
        <w:rPr>
          <w:bCs/>
          <w:sz w:val="24"/>
          <w:szCs w:val="24"/>
        </w:rPr>
        <w:t xml:space="preserve">2-3pm </w:t>
      </w:r>
      <w:proofErr w:type="gramStart"/>
      <w:r w:rsidRPr="003D272C">
        <w:rPr>
          <w:bCs/>
          <w:sz w:val="24"/>
          <w:szCs w:val="24"/>
        </w:rPr>
        <w:t>EST  (</w:t>
      </w:r>
      <w:proofErr w:type="gramEnd"/>
      <w:r w:rsidRPr="003D272C">
        <w:rPr>
          <w:bCs/>
          <w:sz w:val="24"/>
          <w:szCs w:val="24"/>
        </w:rPr>
        <w:t>3</w:t>
      </w:r>
      <w:r w:rsidRPr="003D272C">
        <w:rPr>
          <w:bCs/>
          <w:sz w:val="24"/>
          <w:szCs w:val="24"/>
          <w:vertAlign w:val="superscript"/>
        </w:rPr>
        <w:t>rd</w:t>
      </w:r>
      <w:r w:rsidRPr="003D272C">
        <w:rPr>
          <w:bCs/>
          <w:sz w:val="24"/>
          <w:szCs w:val="24"/>
        </w:rPr>
        <w:t xml:space="preserve"> Tuesday of month)</w:t>
      </w:r>
    </w:p>
    <w:p w:rsidR="008604DC" w:rsidRDefault="008604DC" w:rsidP="001224FD"/>
    <w:p w:rsidR="001224FD" w:rsidRDefault="008604DC" w:rsidP="001224FD">
      <w:r>
        <w:t xml:space="preserve">Note:  Members agreed to have call as last check before annual training.  </w:t>
      </w:r>
    </w:p>
    <w:p w:rsidR="001224FD" w:rsidRDefault="001224FD" w:rsidP="001224FD"/>
    <w:bookmarkEnd w:id="1"/>
    <w:bookmarkEnd w:id="2"/>
    <w:bookmarkEnd w:id="3"/>
    <w:bookmarkEnd w:id="4"/>
    <w:p w:rsidR="004C0BC5" w:rsidRDefault="004C0BC5">
      <w:r w:rsidRPr="004822A3">
        <w:rPr>
          <w:bCs/>
        </w:rPr>
        <w:t>Minutes prepared by Rick Carleski, (OH), Technical Subcommittee Co-Chair</w:t>
      </w:r>
    </w:p>
    <w:p w:rsidR="004C0BC5" w:rsidRDefault="004C0BC5"/>
    <w:p w:rsidR="002D7898" w:rsidRDefault="00B21843">
      <w:r>
        <w:t xml:space="preserve">  </w:t>
      </w:r>
      <w:r w:rsidR="0010701B">
        <w:t xml:space="preserve"> </w:t>
      </w:r>
    </w:p>
    <w:sectPr w:rsidR="002D7898" w:rsidSect="00CD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575"/>
    <w:multiLevelType w:val="hybridMultilevel"/>
    <w:tmpl w:val="64C8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38665D"/>
    <w:multiLevelType w:val="hybridMultilevel"/>
    <w:tmpl w:val="B74A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9410A"/>
    <w:multiLevelType w:val="hybridMultilevel"/>
    <w:tmpl w:val="CC4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1"/>
    <w:rsid w:val="00042693"/>
    <w:rsid w:val="00047B94"/>
    <w:rsid w:val="00052E37"/>
    <w:rsid w:val="000A0F9E"/>
    <w:rsid w:val="000C1AAB"/>
    <w:rsid w:val="000C445B"/>
    <w:rsid w:val="000D39D2"/>
    <w:rsid w:val="0010701B"/>
    <w:rsid w:val="001224FD"/>
    <w:rsid w:val="00136F01"/>
    <w:rsid w:val="00173E97"/>
    <w:rsid w:val="001A6330"/>
    <w:rsid w:val="00247E34"/>
    <w:rsid w:val="00256274"/>
    <w:rsid w:val="00261668"/>
    <w:rsid w:val="0028060D"/>
    <w:rsid w:val="00294ADF"/>
    <w:rsid w:val="002D7898"/>
    <w:rsid w:val="00396EA9"/>
    <w:rsid w:val="003B24C0"/>
    <w:rsid w:val="003C170C"/>
    <w:rsid w:val="00462892"/>
    <w:rsid w:val="004A5C21"/>
    <w:rsid w:val="004C0BC5"/>
    <w:rsid w:val="005416ED"/>
    <w:rsid w:val="00585D5A"/>
    <w:rsid w:val="005B7FDA"/>
    <w:rsid w:val="00680787"/>
    <w:rsid w:val="006F1934"/>
    <w:rsid w:val="00752C06"/>
    <w:rsid w:val="00767FD4"/>
    <w:rsid w:val="007A0641"/>
    <w:rsid w:val="00805ACE"/>
    <w:rsid w:val="008604DC"/>
    <w:rsid w:val="008638AF"/>
    <w:rsid w:val="00926F78"/>
    <w:rsid w:val="0093331A"/>
    <w:rsid w:val="00A14710"/>
    <w:rsid w:val="00A37FFC"/>
    <w:rsid w:val="00B21843"/>
    <w:rsid w:val="00B40CC0"/>
    <w:rsid w:val="00B55BD0"/>
    <w:rsid w:val="00B8779A"/>
    <w:rsid w:val="00B95CF9"/>
    <w:rsid w:val="00C25183"/>
    <w:rsid w:val="00C6170F"/>
    <w:rsid w:val="00CD3FB3"/>
    <w:rsid w:val="00D55B52"/>
    <w:rsid w:val="00D560E5"/>
    <w:rsid w:val="00D9712B"/>
    <w:rsid w:val="00DB052D"/>
    <w:rsid w:val="00DD0307"/>
    <w:rsid w:val="00E024EA"/>
    <w:rsid w:val="00E13866"/>
    <w:rsid w:val="00F04B4D"/>
    <w:rsid w:val="00F1162F"/>
    <w:rsid w:val="00F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ce2015.awm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enn.box.com/s/doptddztmkcv98zefar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Carleski, Richard</dc:creator>
  <cp:lastModifiedBy>Hancher, Jeremy</cp:lastModifiedBy>
  <cp:revision>2</cp:revision>
  <dcterms:created xsi:type="dcterms:W3CDTF">2015-07-09T18:50:00Z</dcterms:created>
  <dcterms:modified xsi:type="dcterms:W3CDTF">2015-07-09T18:50:00Z</dcterms:modified>
</cp:coreProperties>
</file>