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50FDE4"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3135A4">
        <w:rPr>
          <w:rFonts w:ascii="Arial" w:eastAsia="Arial" w:hAnsi="Arial" w:cs="Arial"/>
          <w:b/>
          <w:sz w:val="24"/>
          <w:szCs w:val="24"/>
        </w:rPr>
        <w:t>May 18</w:t>
      </w:r>
      <w:r w:rsidR="0097647D">
        <w:rPr>
          <w:rFonts w:ascii="Arial" w:eastAsia="Arial" w:hAnsi="Arial" w:cs="Arial"/>
          <w:b/>
          <w:sz w:val="24"/>
          <w:szCs w:val="24"/>
        </w:rPr>
        <w:t>, 2021</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00000005" w14:textId="37EA5BB2" w:rsidR="000B0B9B" w:rsidRPr="003135A4" w:rsidRDefault="007C24B1"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3:</w:t>
      </w:r>
      <w:r>
        <w:rPr>
          <w:rFonts w:ascii="Arial" w:eastAsia="Arial" w:hAnsi="Arial" w:cs="Arial"/>
          <w:sz w:val="24"/>
          <w:szCs w:val="24"/>
        </w:rPr>
        <w:tab/>
      </w:r>
      <w:r w:rsidR="00C76CEF">
        <w:rPr>
          <w:rFonts w:ascii="Arial" w:eastAsia="Arial" w:hAnsi="Arial" w:cs="Arial"/>
          <w:sz w:val="24"/>
          <w:szCs w:val="24"/>
        </w:rPr>
        <w:t>Jeremy Hancher</w:t>
      </w:r>
      <w:r w:rsidR="003135A4">
        <w:rPr>
          <w:rFonts w:ascii="Arial" w:eastAsia="Arial" w:hAnsi="Arial" w:cs="Arial"/>
          <w:sz w:val="24"/>
          <w:szCs w:val="24"/>
        </w:rPr>
        <w:t>, Lee Ann Briggs,</w:t>
      </w:r>
      <w:r w:rsidR="002F078C">
        <w:rPr>
          <w:rFonts w:ascii="Arial" w:eastAsia="Arial" w:hAnsi="Arial" w:cs="Arial"/>
          <w:sz w:val="24"/>
          <w:szCs w:val="24"/>
        </w:rPr>
        <w:t xml:space="preserve"> </w:t>
      </w:r>
      <w:r w:rsidR="003135A4">
        <w:rPr>
          <w:rFonts w:ascii="Arial" w:eastAsia="Arial" w:hAnsi="Arial" w:cs="Arial"/>
          <w:sz w:val="24"/>
          <w:szCs w:val="24"/>
        </w:rPr>
        <w:t xml:space="preserve">Carrie </w:t>
      </w:r>
      <w:proofErr w:type="spellStart"/>
      <w:r w:rsidR="003135A4">
        <w:rPr>
          <w:rFonts w:ascii="Arial" w:eastAsia="Arial" w:hAnsi="Arial" w:cs="Arial"/>
          <w:sz w:val="24"/>
          <w:szCs w:val="24"/>
        </w:rPr>
        <w:t>Wintersteen</w:t>
      </w:r>
      <w:proofErr w:type="spellEnd"/>
      <w:r w:rsidR="003135A4">
        <w:rPr>
          <w:rFonts w:ascii="Arial" w:eastAsia="Arial" w:hAnsi="Arial" w:cs="Arial"/>
          <w:sz w:val="24"/>
          <w:szCs w:val="24"/>
        </w:rPr>
        <w:t xml:space="preserve">, </w:t>
      </w:r>
      <w:r w:rsidR="002F078C">
        <w:rPr>
          <w:rFonts w:ascii="Arial" w:eastAsia="Arial" w:hAnsi="Arial" w:cs="Arial"/>
          <w:sz w:val="24"/>
          <w:szCs w:val="24"/>
        </w:rPr>
        <w:t>&amp; Lu</w:t>
      </w:r>
      <w:r w:rsidR="00D46288">
        <w:rPr>
          <w:rFonts w:ascii="Arial" w:eastAsia="Arial" w:hAnsi="Arial" w:cs="Arial"/>
          <w:sz w:val="24"/>
          <w:szCs w:val="24"/>
        </w:rPr>
        <w:t>ke Hershey</w:t>
      </w:r>
      <w:r w:rsidR="00A648EE">
        <w:rPr>
          <w:rFonts w:ascii="Arial" w:eastAsia="Arial" w:hAnsi="Arial" w:cs="Arial"/>
          <w:sz w:val="24"/>
          <w:szCs w:val="24"/>
        </w:rPr>
        <w:t xml:space="preserve"> </w:t>
      </w:r>
      <w:r w:rsidRPr="0090194B">
        <w:rPr>
          <w:rFonts w:ascii="Arial" w:eastAsia="Arial" w:hAnsi="Arial" w:cs="Arial"/>
          <w:bCs/>
          <w:sz w:val="24"/>
          <w:szCs w:val="24"/>
        </w:rPr>
        <w:t>–</w:t>
      </w:r>
      <w:r>
        <w:rPr>
          <w:rFonts w:ascii="Arial" w:eastAsia="Arial" w:hAnsi="Arial" w:cs="Arial"/>
          <w:b/>
          <w:sz w:val="24"/>
          <w:szCs w:val="24"/>
        </w:rPr>
        <w:t xml:space="preserve"> PA</w:t>
      </w:r>
      <w:r w:rsidR="003135A4">
        <w:rPr>
          <w:rFonts w:ascii="Arial" w:eastAsia="Arial" w:hAnsi="Arial" w:cs="Arial"/>
          <w:bCs/>
          <w:sz w:val="24"/>
          <w:szCs w:val="24"/>
        </w:rPr>
        <w:t xml:space="preserve">, Suna Sariscak &amp; Matt Hafner – </w:t>
      </w:r>
      <w:r w:rsidR="003135A4">
        <w:rPr>
          <w:rFonts w:ascii="Arial" w:eastAsia="Arial" w:hAnsi="Arial" w:cs="Arial"/>
          <w:b/>
          <w:sz w:val="24"/>
          <w:szCs w:val="24"/>
        </w:rPr>
        <w:t>MD</w:t>
      </w:r>
      <w:r w:rsidR="003135A4">
        <w:rPr>
          <w:rFonts w:ascii="Arial" w:eastAsia="Arial" w:hAnsi="Arial" w:cs="Arial"/>
          <w:bCs/>
          <w:sz w:val="24"/>
          <w:szCs w:val="24"/>
        </w:rPr>
        <w:t>, Pat Corbett –</w:t>
      </w:r>
      <w:r w:rsidR="003135A4">
        <w:rPr>
          <w:rFonts w:ascii="Arial" w:eastAsia="Arial" w:hAnsi="Arial" w:cs="Arial"/>
          <w:b/>
          <w:sz w:val="24"/>
          <w:szCs w:val="24"/>
        </w:rPr>
        <w:t xml:space="preserve"> VA</w:t>
      </w:r>
      <w:r w:rsidR="00D14319">
        <w:rPr>
          <w:rFonts w:ascii="Arial" w:eastAsia="Arial" w:hAnsi="Arial" w:cs="Arial"/>
          <w:bCs/>
          <w:sz w:val="24"/>
          <w:szCs w:val="24"/>
        </w:rPr>
        <w:t xml:space="preserve">, Olivia </w:t>
      </w:r>
      <w:proofErr w:type="spellStart"/>
      <w:r w:rsidR="00D14319">
        <w:rPr>
          <w:rFonts w:ascii="Arial" w:eastAsia="Arial" w:hAnsi="Arial" w:cs="Arial"/>
          <w:bCs/>
          <w:sz w:val="24"/>
          <w:szCs w:val="24"/>
        </w:rPr>
        <w:t>Achuko</w:t>
      </w:r>
      <w:proofErr w:type="spellEnd"/>
      <w:r w:rsidR="00D14319">
        <w:rPr>
          <w:rFonts w:ascii="Arial" w:eastAsia="Arial" w:hAnsi="Arial" w:cs="Arial"/>
          <w:bCs/>
          <w:sz w:val="24"/>
          <w:szCs w:val="24"/>
        </w:rPr>
        <w:t xml:space="preserve"> – </w:t>
      </w:r>
      <w:r w:rsidR="00D14319">
        <w:rPr>
          <w:rFonts w:ascii="Arial" w:eastAsia="Arial" w:hAnsi="Arial" w:cs="Arial"/>
          <w:b/>
          <w:sz w:val="24"/>
          <w:szCs w:val="24"/>
        </w:rPr>
        <w:t>DC</w:t>
      </w:r>
      <w:r w:rsidR="00D14319">
        <w:rPr>
          <w:rFonts w:ascii="Arial" w:eastAsia="Arial" w:hAnsi="Arial" w:cs="Arial"/>
          <w:bCs/>
          <w:sz w:val="24"/>
          <w:szCs w:val="24"/>
        </w:rPr>
        <w:t xml:space="preserve">, </w:t>
      </w:r>
      <w:r w:rsidR="003135A4" w:rsidRPr="00D14319">
        <w:rPr>
          <w:rFonts w:ascii="Arial" w:eastAsia="Arial" w:hAnsi="Arial" w:cs="Arial"/>
          <w:bCs/>
          <w:sz w:val="24"/>
          <w:szCs w:val="24"/>
        </w:rPr>
        <w:t>and</w:t>
      </w:r>
      <w:r w:rsidR="003135A4">
        <w:rPr>
          <w:rFonts w:ascii="Arial" w:eastAsia="Arial" w:hAnsi="Arial" w:cs="Arial"/>
          <w:bCs/>
          <w:sz w:val="24"/>
          <w:szCs w:val="24"/>
        </w:rPr>
        <w:t xml:space="preserve"> Edward Wiener – </w:t>
      </w:r>
      <w:r w:rsidR="003135A4">
        <w:rPr>
          <w:rFonts w:ascii="Arial" w:eastAsia="Arial" w:hAnsi="Arial" w:cs="Arial"/>
          <w:b/>
          <w:sz w:val="24"/>
          <w:szCs w:val="24"/>
        </w:rPr>
        <w:t>PA – Philadelphia Air Management Services</w:t>
      </w:r>
    </w:p>
    <w:p w14:paraId="0F407721" w14:textId="477C5281" w:rsidR="00C56C81" w:rsidRPr="003135A4"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t>Donovan Grimwood</w:t>
      </w:r>
      <w:r w:rsidR="006E2AB5">
        <w:rPr>
          <w:rFonts w:ascii="Arial" w:eastAsia="Arial" w:hAnsi="Arial" w:cs="Arial"/>
          <w:sz w:val="24"/>
          <w:szCs w:val="24"/>
        </w:rPr>
        <w:t xml:space="preserve"> &amp;</w:t>
      </w:r>
      <w:r w:rsidR="003D5006">
        <w:rPr>
          <w:rFonts w:ascii="Arial" w:eastAsia="Arial" w:hAnsi="Arial" w:cs="Arial"/>
          <w:sz w:val="24"/>
          <w:szCs w:val="24"/>
        </w:rPr>
        <w:t xml:space="preserve"> Crystal Warren</w:t>
      </w:r>
      <w:r w:rsidR="0090194B">
        <w:rPr>
          <w:rFonts w:ascii="Arial" w:eastAsia="Arial" w:hAnsi="Arial" w:cs="Arial"/>
          <w:sz w:val="24"/>
          <w:szCs w:val="24"/>
        </w:rPr>
        <w:t xml:space="preserve"> </w:t>
      </w:r>
      <w:r>
        <w:rPr>
          <w:rFonts w:ascii="Arial" w:eastAsia="Arial" w:hAnsi="Arial" w:cs="Arial"/>
          <w:sz w:val="24"/>
          <w:szCs w:val="24"/>
        </w:rPr>
        <w:t xml:space="preserve">– </w:t>
      </w:r>
      <w:r w:rsidR="0094510B" w:rsidRPr="0094510B">
        <w:rPr>
          <w:rFonts w:ascii="Arial" w:eastAsia="Arial" w:hAnsi="Arial" w:cs="Arial"/>
          <w:b/>
          <w:bCs/>
          <w:sz w:val="24"/>
          <w:szCs w:val="24"/>
        </w:rPr>
        <w:t>T</w:t>
      </w:r>
      <w:r w:rsidRPr="0094510B">
        <w:rPr>
          <w:rFonts w:ascii="Arial" w:eastAsia="Arial" w:hAnsi="Arial" w:cs="Arial"/>
          <w:b/>
          <w:bCs/>
          <w:sz w:val="24"/>
          <w:szCs w:val="24"/>
        </w:rPr>
        <w:t>N</w:t>
      </w:r>
      <w:r w:rsidR="003135A4">
        <w:rPr>
          <w:rFonts w:ascii="Arial" w:eastAsia="Arial" w:hAnsi="Arial" w:cs="Arial"/>
          <w:bCs/>
          <w:sz w:val="24"/>
          <w:szCs w:val="24"/>
        </w:rPr>
        <w:t xml:space="preserve">, </w:t>
      </w:r>
      <w:proofErr w:type="spellStart"/>
      <w:r w:rsidR="00F83C6F">
        <w:rPr>
          <w:rFonts w:ascii="Arial" w:eastAsia="Arial" w:hAnsi="Arial" w:cs="Arial"/>
          <w:sz w:val="24"/>
          <w:szCs w:val="24"/>
        </w:rPr>
        <w:t>Trayce</w:t>
      </w:r>
      <w:proofErr w:type="spellEnd"/>
      <w:r w:rsidR="00F83C6F">
        <w:rPr>
          <w:rFonts w:ascii="Arial" w:eastAsia="Arial" w:hAnsi="Arial" w:cs="Arial"/>
          <w:sz w:val="24"/>
          <w:szCs w:val="24"/>
        </w:rPr>
        <w:t xml:space="preserve"> Moore-Thomas</w:t>
      </w:r>
      <w:r w:rsidR="00474BBA">
        <w:rPr>
          <w:rFonts w:ascii="Arial" w:eastAsia="Arial" w:hAnsi="Arial" w:cs="Arial"/>
          <w:sz w:val="24"/>
          <w:szCs w:val="24"/>
        </w:rPr>
        <w:t xml:space="preserve"> </w:t>
      </w:r>
      <w:r w:rsidR="003135A4">
        <w:rPr>
          <w:rFonts w:ascii="Arial" w:eastAsia="Arial" w:hAnsi="Arial" w:cs="Arial"/>
          <w:sz w:val="24"/>
          <w:szCs w:val="24"/>
        </w:rPr>
        <w:t>–</w:t>
      </w:r>
      <w:r w:rsidR="0090194B">
        <w:rPr>
          <w:rFonts w:ascii="Arial" w:eastAsia="Arial" w:hAnsi="Arial" w:cs="Arial"/>
          <w:sz w:val="24"/>
          <w:szCs w:val="24"/>
        </w:rPr>
        <w:t xml:space="preserve"> </w:t>
      </w:r>
      <w:r w:rsidR="00C76CEF">
        <w:rPr>
          <w:rFonts w:ascii="Arial" w:eastAsia="Arial" w:hAnsi="Arial" w:cs="Arial"/>
          <w:b/>
          <w:bCs/>
          <w:sz w:val="24"/>
          <w:szCs w:val="24"/>
        </w:rPr>
        <w:t>MS</w:t>
      </w:r>
      <w:r w:rsidR="003135A4">
        <w:rPr>
          <w:rFonts w:ascii="Arial" w:eastAsia="Arial" w:hAnsi="Arial" w:cs="Arial"/>
          <w:sz w:val="24"/>
          <w:szCs w:val="24"/>
        </w:rPr>
        <w:t xml:space="preserve">, and Tony Pendola - </w:t>
      </w:r>
      <w:r w:rsidR="003135A4">
        <w:rPr>
          <w:rFonts w:ascii="Arial" w:eastAsia="Arial" w:hAnsi="Arial" w:cs="Arial"/>
          <w:b/>
          <w:bCs/>
          <w:sz w:val="24"/>
          <w:szCs w:val="24"/>
        </w:rPr>
        <w:t>NC</w:t>
      </w:r>
    </w:p>
    <w:p w14:paraId="782221D1" w14:textId="024E4E23"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5:</w:t>
      </w:r>
      <w:r>
        <w:rPr>
          <w:rFonts w:ascii="Arial" w:eastAsia="Arial" w:hAnsi="Arial" w:cs="Arial"/>
          <w:sz w:val="24"/>
          <w:szCs w:val="24"/>
        </w:rPr>
        <w:tab/>
      </w:r>
      <w:r w:rsidR="00B55CFE">
        <w:rPr>
          <w:rFonts w:ascii="Arial" w:eastAsia="Arial" w:hAnsi="Arial" w:cs="Arial"/>
          <w:sz w:val="24"/>
          <w:szCs w:val="24"/>
        </w:rPr>
        <w:t>Jennifer Feyerherm</w:t>
      </w:r>
      <w:r w:rsidR="005F7FEC">
        <w:rPr>
          <w:rFonts w:ascii="Arial" w:eastAsia="Arial" w:hAnsi="Arial" w:cs="Arial"/>
          <w:sz w:val="24"/>
          <w:szCs w:val="24"/>
        </w:rPr>
        <w:t xml:space="preserve"> &amp; Lisa Ashenbrenner-Hunt </w:t>
      </w:r>
      <w:r>
        <w:rPr>
          <w:rFonts w:ascii="Arial" w:eastAsia="Arial" w:hAnsi="Arial" w:cs="Arial"/>
          <w:sz w:val="24"/>
          <w:szCs w:val="24"/>
        </w:rPr>
        <w:t xml:space="preserve">– </w:t>
      </w:r>
      <w:r>
        <w:rPr>
          <w:rFonts w:ascii="Arial" w:eastAsia="Arial" w:hAnsi="Arial" w:cs="Arial"/>
          <w:b/>
          <w:sz w:val="24"/>
          <w:szCs w:val="24"/>
        </w:rPr>
        <w:t>WI</w:t>
      </w:r>
      <w:r>
        <w:rPr>
          <w:rFonts w:ascii="Arial" w:eastAsia="Arial" w:hAnsi="Arial" w:cs="Arial"/>
          <w:sz w:val="24"/>
          <w:szCs w:val="24"/>
        </w:rPr>
        <w:t>;</w:t>
      </w:r>
      <w:r w:rsidR="00A54994">
        <w:rPr>
          <w:rFonts w:ascii="Arial" w:eastAsia="Arial" w:hAnsi="Arial" w:cs="Arial"/>
          <w:sz w:val="24"/>
          <w:szCs w:val="24"/>
        </w:rPr>
        <w:t xml:space="preserve"> </w:t>
      </w:r>
      <w:r w:rsidR="00820C59">
        <w:rPr>
          <w:rFonts w:ascii="Arial" w:eastAsia="Arial" w:hAnsi="Arial" w:cs="Arial"/>
          <w:sz w:val="24"/>
          <w:szCs w:val="24"/>
        </w:rPr>
        <w:t>Emily Ohde</w:t>
      </w:r>
      <w:r w:rsidR="000761DE">
        <w:rPr>
          <w:rFonts w:ascii="Arial" w:eastAsia="Arial" w:hAnsi="Arial" w:cs="Arial"/>
          <w:sz w:val="24"/>
          <w:szCs w:val="24"/>
        </w:rPr>
        <w:t xml:space="preserve"> </w:t>
      </w:r>
      <w:r w:rsidR="007E00B7">
        <w:rPr>
          <w:rFonts w:ascii="Arial" w:eastAsia="Arial" w:hAnsi="Arial" w:cs="Arial"/>
          <w:sz w:val="24"/>
          <w:szCs w:val="24"/>
        </w:rPr>
        <w:t xml:space="preserve">&amp; Jennifer Theodore </w:t>
      </w:r>
      <w:r w:rsidR="00D14319">
        <w:rPr>
          <w:rFonts w:ascii="Arial" w:eastAsia="Arial" w:hAnsi="Arial" w:cs="Arial"/>
          <w:sz w:val="24"/>
          <w:szCs w:val="24"/>
        </w:rPr>
        <w:t>–</w:t>
      </w:r>
      <w:r w:rsidR="0056263C">
        <w:rPr>
          <w:rFonts w:ascii="Arial" w:eastAsia="Arial" w:hAnsi="Arial" w:cs="Arial"/>
          <w:b/>
          <w:sz w:val="24"/>
          <w:szCs w:val="24"/>
        </w:rPr>
        <w:t xml:space="preserve"> MN</w:t>
      </w:r>
      <w:r w:rsidR="00D14319">
        <w:rPr>
          <w:rFonts w:ascii="Arial" w:eastAsia="Arial" w:hAnsi="Arial" w:cs="Arial"/>
          <w:bCs/>
          <w:sz w:val="24"/>
          <w:szCs w:val="24"/>
        </w:rPr>
        <w:t xml:space="preserve">, Brittany Strobel – </w:t>
      </w:r>
      <w:r w:rsidR="00D14319">
        <w:rPr>
          <w:rFonts w:ascii="Arial" w:eastAsia="Arial" w:hAnsi="Arial" w:cs="Arial"/>
          <w:b/>
          <w:sz w:val="24"/>
          <w:szCs w:val="24"/>
        </w:rPr>
        <w:t>IL</w:t>
      </w:r>
      <w:r w:rsidR="00D14319">
        <w:rPr>
          <w:rFonts w:ascii="Arial" w:eastAsia="Arial" w:hAnsi="Arial" w:cs="Arial"/>
          <w:bCs/>
          <w:sz w:val="24"/>
          <w:szCs w:val="24"/>
        </w:rPr>
        <w:t>,</w:t>
      </w:r>
      <w:r w:rsidR="00474BBA" w:rsidRPr="00A34F69">
        <w:rPr>
          <w:rFonts w:ascii="Arial" w:eastAsia="Arial" w:hAnsi="Arial" w:cs="Arial"/>
          <w:bCs/>
          <w:sz w:val="24"/>
          <w:szCs w:val="24"/>
        </w:rPr>
        <w:t xml:space="preserve"> </w:t>
      </w:r>
      <w:r w:rsidR="00A34F69" w:rsidRPr="00A34F69">
        <w:rPr>
          <w:rFonts w:ascii="Arial" w:eastAsia="Arial" w:hAnsi="Arial" w:cs="Arial"/>
          <w:bCs/>
          <w:sz w:val="24"/>
          <w:szCs w:val="24"/>
        </w:rPr>
        <w:t>and</w:t>
      </w:r>
      <w:r w:rsidR="00A34F69">
        <w:rPr>
          <w:rFonts w:ascii="Arial" w:eastAsia="Arial" w:hAnsi="Arial" w:cs="Arial"/>
          <w:b/>
          <w:sz w:val="24"/>
          <w:szCs w:val="24"/>
        </w:rPr>
        <w:t xml:space="preserve"> </w:t>
      </w:r>
      <w:r>
        <w:rPr>
          <w:rFonts w:ascii="Arial" w:eastAsia="Arial" w:hAnsi="Arial" w:cs="Arial"/>
          <w:sz w:val="24"/>
          <w:szCs w:val="24"/>
        </w:rPr>
        <w:t>Mark Stoddard</w:t>
      </w:r>
      <w:r w:rsidR="0097647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IN</w:t>
      </w:r>
    </w:p>
    <w:p w14:paraId="62D61EAD" w14:textId="43AB5AD1" w:rsidR="0097647D" w:rsidRPr="0097647D" w:rsidRDefault="0097647D"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 xml:space="preserve">6. </w:t>
      </w:r>
      <w:r w:rsidR="000B1A72">
        <w:rPr>
          <w:rFonts w:ascii="Arial" w:eastAsia="Arial" w:hAnsi="Arial" w:cs="Arial"/>
          <w:bCs/>
          <w:sz w:val="24"/>
          <w:szCs w:val="24"/>
        </w:rPr>
        <w:tab/>
      </w:r>
    </w:p>
    <w:p w14:paraId="00000008" w14:textId="7BD0019B"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3135A4">
        <w:rPr>
          <w:rFonts w:ascii="Arial" w:eastAsia="Arial" w:hAnsi="Arial" w:cs="Arial"/>
          <w:sz w:val="24"/>
          <w:szCs w:val="24"/>
        </w:rPr>
        <w:t>Lynelle Ladd &amp; Nancy Larson</w:t>
      </w:r>
      <w:r w:rsidR="00D46288">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KS</w:t>
      </w:r>
      <w:r w:rsidR="003D5006">
        <w:rPr>
          <w:rFonts w:ascii="Arial" w:eastAsia="Arial" w:hAnsi="Arial" w:cs="Arial"/>
          <w:b/>
          <w:sz w:val="24"/>
          <w:szCs w:val="24"/>
        </w:rPr>
        <w:t xml:space="preserve">, </w:t>
      </w:r>
      <w:r w:rsidR="003D5006">
        <w:rPr>
          <w:rFonts w:ascii="Arial" w:eastAsia="Arial" w:hAnsi="Arial" w:cs="Arial"/>
          <w:bCs/>
          <w:sz w:val="24"/>
          <w:szCs w:val="24"/>
        </w:rPr>
        <w:t xml:space="preserve">Bob Randolph </w:t>
      </w:r>
      <w:r w:rsidR="00826AC0">
        <w:rPr>
          <w:rFonts w:ascii="Arial" w:eastAsia="Arial" w:hAnsi="Arial" w:cs="Arial"/>
          <w:bCs/>
          <w:sz w:val="24"/>
          <w:szCs w:val="24"/>
        </w:rPr>
        <w:t>–</w:t>
      </w:r>
      <w:r w:rsidR="003D5006">
        <w:rPr>
          <w:rFonts w:ascii="Arial" w:eastAsia="Arial" w:hAnsi="Arial" w:cs="Arial"/>
          <w:bCs/>
          <w:sz w:val="24"/>
          <w:szCs w:val="24"/>
        </w:rPr>
        <w:t xml:space="preserve"> </w:t>
      </w:r>
      <w:r w:rsidR="003D5006">
        <w:rPr>
          <w:rFonts w:ascii="Arial" w:eastAsia="Arial" w:hAnsi="Arial" w:cs="Arial"/>
          <w:b/>
          <w:sz w:val="24"/>
          <w:szCs w:val="24"/>
        </w:rPr>
        <w:t>MO</w:t>
      </w:r>
    </w:p>
    <w:p w14:paraId="19081BEA" w14:textId="5A6CB6F2" w:rsidR="00143165" w:rsidRDefault="00143165">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8:</w:t>
      </w:r>
      <w:r>
        <w:rPr>
          <w:rFonts w:ascii="Arial" w:eastAsia="Arial" w:hAnsi="Arial" w:cs="Arial"/>
          <w:bCs/>
          <w:sz w:val="24"/>
          <w:szCs w:val="24"/>
        </w:rPr>
        <w:tab/>
      </w:r>
    </w:p>
    <w:p w14:paraId="17B33802" w14:textId="7CEB3F98" w:rsidR="003135A4" w:rsidRPr="003135A4" w:rsidRDefault="003135A4">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u w:val="single"/>
        </w:rPr>
      </w:pPr>
      <w:r>
        <w:rPr>
          <w:rFonts w:ascii="Arial" w:eastAsia="Arial" w:hAnsi="Arial" w:cs="Arial"/>
          <w:bCs/>
          <w:sz w:val="24"/>
          <w:szCs w:val="24"/>
        </w:rPr>
        <w:t>9:</w:t>
      </w:r>
      <w:r>
        <w:rPr>
          <w:rFonts w:ascii="Arial" w:eastAsia="Arial" w:hAnsi="Arial" w:cs="Arial"/>
          <w:bCs/>
          <w:sz w:val="24"/>
          <w:szCs w:val="24"/>
        </w:rPr>
        <w:tab/>
      </w:r>
      <w:r w:rsidR="00D14319">
        <w:rPr>
          <w:rFonts w:ascii="Arial" w:eastAsia="Arial" w:hAnsi="Arial" w:cs="Arial"/>
          <w:bCs/>
          <w:sz w:val="24"/>
          <w:szCs w:val="24"/>
        </w:rPr>
        <w:t xml:space="preserve">Eric Florio – </w:t>
      </w:r>
      <w:r w:rsidR="00D14319">
        <w:rPr>
          <w:rFonts w:ascii="Arial" w:eastAsia="Arial" w:hAnsi="Arial" w:cs="Arial"/>
          <w:b/>
          <w:sz w:val="24"/>
          <w:szCs w:val="24"/>
        </w:rPr>
        <w:t>NV</w:t>
      </w:r>
      <w:r w:rsidR="00D14319">
        <w:rPr>
          <w:rFonts w:ascii="Arial" w:eastAsia="Arial" w:hAnsi="Arial" w:cs="Arial"/>
          <w:bCs/>
          <w:sz w:val="24"/>
          <w:szCs w:val="24"/>
        </w:rPr>
        <w:t xml:space="preserve">, and </w:t>
      </w:r>
      <w:r w:rsidRPr="00D14319">
        <w:rPr>
          <w:rFonts w:ascii="Arial" w:eastAsia="Arial" w:hAnsi="Arial" w:cs="Arial"/>
          <w:bCs/>
          <w:sz w:val="24"/>
          <w:szCs w:val="24"/>
        </w:rPr>
        <w:t>Jennifer</w:t>
      </w:r>
      <w:r>
        <w:rPr>
          <w:rFonts w:ascii="Arial" w:eastAsia="Arial" w:hAnsi="Arial" w:cs="Arial"/>
          <w:bCs/>
          <w:sz w:val="24"/>
          <w:szCs w:val="24"/>
        </w:rPr>
        <w:t xml:space="preserve"> Lipkin – </w:t>
      </w:r>
      <w:r>
        <w:rPr>
          <w:rFonts w:ascii="Arial" w:eastAsia="Arial" w:hAnsi="Arial" w:cs="Arial"/>
          <w:b/>
          <w:sz w:val="24"/>
          <w:szCs w:val="24"/>
        </w:rPr>
        <w:t>NV – Clark Co.</w:t>
      </w:r>
    </w:p>
    <w:p w14:paraId="103A77DC" w14:textId="23811CAA" w:rsidR="003D5006" w:rsidRPr="003D5006" w:rsidRDefault="003D5006">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10:</w:t>
      </w:r>
      <w:r>
        <w:rPr>
          <w:rFonts w:ascii="Arial" w:eastAsia="Arial" w:hAnsi="Arial" w:cs="Arial"/>
          <w:bCs/>
          <w:sz w:val="24"/>
          <w:szCs w:val="24"/>
        </w:rPr>
        <w:tab/>
        <w:t xml:space="preserve">Belinda Breidenbach - </w:t>
      </w:r>
      <w:r>
        <w:rPr>
          <w:rFonts w:ascii="Arial" w:eastAsia="Arial" w:hAnsi="Arial" w:cs="Arial"/>
          <w:b/>
          <w:sz w:val="24"/>
          <w:szCs w:val="24"/>
        </w:rPr>
        <w:t>ID</w:t>
      </w:r>
    </w:p>
    <w:p w14:paraId="66651B13" w14:textId="68D3D29B" w:rsidR="00261D97" w:rsidRDefault="00261D9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214369B0" w14:textId="16CB9BDD" w:rsidR="00170487" w:rsidRDefault="0017048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 xml:space="preserve">EPA: </w:t>
      </w:r>
      <w:r w:rsidR="00D14319">
        <w:rPr>
          <w:rFonts w:ascii="Arial" w:eastAsia="Arial" w:hAnsi="Arial" w:cs="Arial"/>
          <w:bCs/>
          <w:sz w:val="24"/>
          <w:szCs w:val="24"/>
        </w:rPr>
        <w:t>Souad Benromdhane – EPA/SNAP</w:t>
      </w:r>
    </w:p>
    <w:p w14:paraId="02F139E0" w14:textId="77777777" w:rsidR="00170487" w:rsidRDefault="0017048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49E83411" w14:textId="6C9A137D" w:rsidR="00260509" w:rsidRPr="00411053" w:rsidRDefault="0026050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roofErr w:type="gramStart"/>
      <w:r w:rsidRPr="00F471EA">
        <w:rPr>
          <w:rFonts w:ascii="Arial" w:eastAsia="Arial" w:hAnsi="Arial" w:cs="Arial"/>
          <w:b/>
          <w:i/>
          <w:iCs/>
          <w:sz w:val="24"/>
          <w:szCs w:val="24"/>
          <w:highlight w:val="yellow"/>
        </w:rPr>
        <w:t>Unidentified:</w:t>
      </w:r>
      <w:r w:rsidR="00892822">
        <w:rPr>
          <w:rFonts w:ascii="Arial" w:eastAsia="Arial" w:hAnsi="Arial" w:cs="Arial"/>
          <w:bCs/>
          <w:sz w:val="24"/>
          <w:szCs w:val="24"/>
        </w:rPr>
        <w:t>,</w:t>
      </w:r>
      <w:proofErr w:type="gramEnd"/>
      <w:r w:rsidR="00892822">
        <w:rPr>
          <w:rFonts w:ascii="Arial" w:eastAsia="Arial" w:hAnsi="Arial" w:cs="Arial"/>
          <w:bCs/>
          <w:sz w:val="24"/>
          <w:szCs w:val="24"/>
        </w:rPr>
        <w:t xml:space="preserve"> </w:t>
      </w:r>
      <w:r w:rsidR="00436723">
        <w:rPr>
          <w:rFonts w:ascii="Arial" w:eastAsia="Arial" w:hAnsi="Arial" w:cs="Arial"/>
          <w:bCs/>
          <w:sz w:val="24"/>
          <w:szCs w:val="24"/>
        </w:rPr>
        <w:t>602-***-*941</w:t>
      </w:r>
      <w:r w:rsidR="006F1563">
        <w:rPr>
          <w:rFonts w:ascii="Arial" w:eastAsia="Arial" w:hAnsi="Arial" w:cs="Arial"/>
          <w:bCs/>
          <w:sz w:val="24"/>
          <w:szCs w:val="24"/>
        </w:rPr>
        <w:t xml:space="preserve"> (</w:t>
      </w:r>
      <w:r w:rsidR="006F1563" w:rsidRPr="002B6389">
        <w:rPr>
          <w:rFonts w:ascii="Arial" w:eastAsia="Arial" w:hAnsi="Arial" w:cs="Arial"/>
          <w:b/>
          <w:sz w:val="24"/>
          <w:szCs w:val="24"/>
        </w:rPr>
        <w:t>State of Arizona</w:t>
      </w:r>
      <w:r w:rsidR="006F1563">
        <w:rPr>
          <w:rFonts w:ascii="Arial" w:eastAsia="Arial" w:hAnsi="Arial" w:cs="Arial"/>
          <w:bCs/>
          <w:sz w:val="24"/>
          <w:szCs w:val="24"/>
        </w:rPr>
        <w:t>)</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p w14:paraId="0000000E" w14:textId="32B23EFE" w:rsidR="000B0B9B" w:rsidRDefault="00EA1B51">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March</w:t>
      </w:r>
      <w:r w:rsidR="00FC502C">
        <w:rPr>
          <w:rFonts w:ascii="Arial" w:eastAsia="Arial" w:hAnsi="Arial" w:cs="Arial"/>
          <w:b/>
          <w:color w:val="000000"/>
          <w:sz w:val="24"/>
          <w:szCs w:val="24"/>
        </w:rPr>
        <w:t xml:space="preserve">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tbl>
      <w:tblPr>
        <w:tblW w:w="104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55"/>
      </w:tblGrid>
      <w:tr w:rsidR="003135A4" w14:paraId="7EA1B593" w14:textId="77777777" w:rsidTr="003135A4">
        <w:trPr>
          <w:trHeight w:val="792"/>
        </w:trPr>
        <w:tc>
          <w:tcPr>
            <w:tcW w:w="10458" w:type="dxa"/>
            <w:tcBorders>
              <w:top w:val="single" w:sz="6" w:space="0" w:color="auto"/>
              <w:left w:val="single" w:sz="6" w:space="0" w:color="auto"/>
              <w:bottom w:val="single" w:sz="6" w:space="0" w:color="auto"/>
              <w:right w:val="single" w:sz="6" w:space="0" w:color="auto"/>
            </w:tcBorders>
          </w:tcPr>
          <w:p w14:paraId="04C7A9E6" w14:textId="77777777" w:rsidR="003135A4" w:rsidRDefault="003135A4">
            <w:pPr>
              <w:pStyle w:val="Standard1"/>
              <w:spacing w:before="0" w:after="0"/>
              <w:rPr>
                <w:rFonts w:ascii="Arial" w:hAnsi="Arial" w:cs="Arial"/>
                <w:b/>
                <w:bCs/>
                <w:sz w:val="28"/>
                <w:szCs w:val="28"/>
              </w:rPr>
            </w:pPr>
            <w:r>
              <w:rPr>
                <w:rFonts w:ascii="Arial" w:hAnsi="Arial" w:cs="Arial"/>
                <w:b/>
                <w:bCs/>
                <w:sz w:val="24"/>
                <w:szCs w:val="28"/>
              </w:rPr>
              <w:t xml:space="preserve">Tech-Subcommittee: </w:t>
            </w:r>
            <w:hyperlink r:id="rId5" w:history="1">
              <w:r>
                <w:rPr>
                  <w:rStyle w:val="Hyperlink"/>
                  <w:rFonts w:ascii="Arial" w:hAnsi="Arial" w:cs="Arial"/>
                  <w:bCs/>
                  <w:sz w:val="24"/>
                  <w:szCs w:val="24"/>
                </w:rPr>
                <w:t>https://nationalsbeap.org/sbeap/resources/subcommittees/technical</w:t>
              </w:r>
            </w:hyperlink>
            <w:r>
              <w:rPr>
                <w:rFonts w:ascii="Arial" w:hAnsi="Arial" w:cs="Arial"/>
                <w:b/>
                <w:bCs/>
                <w:sz w:val="28"/>
                <w:szCs w:val="28"/>
              </w:rPr>
              <w:t xml:space="preserve"> </w:t>
            </w:r>
          </w:p>
          <w:p w14:paraId="7ACD80E4" w14:textId="77777777" w:rsidR="003135A4" w:rsidRDefault="003135A4">
            <w:pPr>
              <w:pStyle w:val="Standard1"/>
              <w:spacing w:before="0" w:after="0"/>
              <w:rPr>
                <w:rFonts w:ascii="Arial" w:hAnsi="Arial" w:cs="Arial"/>
                <w:b/>
                <w:bCs/>
                <w:sz w:val="28"/>
                <w:szCs w:val="28"/>
              </w:rPr>
            </w:pPr>
          </w:p>
          <w:p w14:paraId="38D6AEB4" w14:textId="77777777" w:rsidR="003135A4" w:rsidRDefault="003135A4" w:rsidP="001E4D40">
            <w:pPr>
              <w:spacing w:after="0" w:line="240" w:lineRule="auto"/>
              <w:jc w:val="center"/>
              <w:rPr>
                <w:rFonts w:ascii="Arial" w:hAnsi="Arial" w:cs="Arial"/>
                <w:b/>
                <w:bCs/>
                <w:sz w:val="28"/>
                <w:szCs w:val="28"/>
              </w:rPr>
            </w:pPr>
            <w:r>
              <w:rPr>
                <w:rFonts w:ascii="Arial" w:hAnsi="Arial" w:cs="Arial"/>
                <w:b/>
                <w:bCs/>
                <w:sz w:val="28"/>
                <w:szCs w:val="28"/>
              </w:rPr>
              <w:t>Methyl Bromide Fumigation Operations</w:t>
            </w:r>
          </w:p>
          <w:p w14:paraId="1EF8FD3E" w14:textId="77777777" w:rsidR="003135A4" w:rsidRDefault="003135A4" w:rsidP="001E4D40">
            <w:pPr>
              <w:spacing w:after="0" w:line="240" w:lineRule="auto"/>
              <w:jc w:val="center"/>
              <w:rPr>
                <w:rFonts w:ascii="Arial" w:hAnsi="Arial" w:cs="Arial"/>
                <w:b/>
                <w:bCs/>
                <w:sz w:val="28"/>
                <w:szCs w:val="28"/>
              </w:rPr>
            </w:pPr>
            <w:r>
              <w:rPr>
                <w:rFonts w:ascii="Arial" w:hAnsi="Arial" w:cs="Arial"/>
                <w:b/>
                <w:bCs/>
                <w:sz w:val="28"/>
                <w:szCs w:val="28"/>
              </w:rPr>
              <w:t>History, Current Status &amp; Lessons Learned in Air Permitting</w:t>
            </w:r>
          </w:p>
          <w:p w14:paraId="511802CC" w14:textId="77777777" w:rsidR="003135A4" w:rsidRDefault="003135A4" w:rsidP="001E4D40">
            <w:pPr>
              <w:spacing w:after="0" w:line="240" w:lineRule="auto"/>
              <w:jc w:val="center"/>
              <w:rPr>
                <w:rFonts w:ascii="Arial" w:hAnsi="Arial" w:cs="Arial"/>
                <w:sz w:val="20"/>
                <w:szCs w:val="20"/>
              </w:rPr>
            </w:pPr>
            <w:r>
              <w:rPr>
                <w:rFonts w:ascii="Arial" w:hAnsi="Arial" w:cs="Arial"/>
                <w:sz w:val="20"/>
                <w:szCs w:val="20"/>
              </w:rPr>
              <w:t>Edward Wiener, Chief of Source Registration, Philadelphia AMS</w:t>
            </w:r>
          </w:p>
          <w:p w14:paraId="21302CB2" w14:textId="77777777" w:rsidR="003135A4" w:rsidRDefault="003135A4" w:rsidP="001E4D40">
            <w:pPr>
              <w:spacing w:after="0" w:line="240" w:lineRule="auto"/>
              <w:jc w:val="center"/>
              <w:rPr>
                <w:rFonts w:ascii="Arial" w:hAnsi="Arial" w:cs="Arial"/>
                <w:sz w:val="20"/>
                <w:szCs w:val="20"/>
              </w:rPr>
            </w:pPr>
            <w:r>
              <w:rPr>
                <w:rFonts w:ascii="Arial" w:hAnsi="Arial" w:cs="Arial"/>
                <w:sz w:val="20"/>
                <w:szCs w:val="20"/>
              </w:rPr>
              <w:t>Patrick Corbett, Air Toxics Coordinator, Virginia DEQ</w:t>
            </w:r>
          </w:p>
          <w:p w14:paraId="502F614F" w14:textId="77777777" w:rsidR="003135A4" w:rsidRDefault="003135A4" w:rsidP="001E4D40">
            <w:pPr>
              <w:spacing w:after="0" w:line="240" w:lineRule="auto"/>
              <w:jc w:val="center"/>
              <w:rPr>
                <w:rFonts w:ascii="Arial" w:hAnsi="Arial" w:cs="Arial"/>
                <w:sz w:val="20"/>
                <w:szCs w:val="20"/>
              </w:rPr>
            </w:pPr>
            <w:r>
              <w:rPr>
                <w:rFonts w:ascii="Arial" w:hAnsi="Arial" w:cs="Arial"/>
                <w:sz w:val="20"/>
                <w:szCs w:val="20"/>
              </w:rPr>
              <w:t>Matt Hafner, Lead Engineer of the Chemical Unit, Maryland DE</w:t>
            </w:r>
          </w:p>
          <w:p w14:paraId="6DE10398" w14:textId="77777777" w:rsidR="003135A4" w:rsidRDefault="003135A4">
            <w:pPr>
              <w:pStyle w:val="Standard1"/>
              <w:spacing w:before="0" w:after="0"/>
              <w:jc w:val="center"/>
              <w:rPr>
                <w:rFonts w:ascii="Arial" w:hAnsi="Arial" w:cs="Arial"/>
                <w:b/>
                <w:bCs/>
                <w:sz w:val="24"/>
                <w:szCs w:val="24"/>
              </w:rPr>
            </w:pPr>
          </w:p>
          <w:p w14:paraId="6C53C64B" w14:textId="77777777" w:rsidR="003135A4" w:rsidRPr="001E4D40" w:rsidRDefault="003135A4" w:rsidP="00D23543">
            <w:pPr>
              <w:spacing w:after="0" w:line="240" w:lineRule="auto"/>
              <w:rPr>
                <w:rFonts w:ascii="Arial" w:hAnsi="Arial" w:cs="Arial"/>
                <w:color w:val="000000"/>
                <w:sz w:val="24"/>
                <w:szCs w:val="24"/>
              </w:rPr>
            </w:pPr>
            <w:r w:rsidRPr="001E4D40">
              <w:rPr>
                <w:rFonts w:ascii="Arial" w:hAnsi="Arial" w:cs="Arial"/>
                <w:b/>
                <w:bCs/>
                <w:color w:val="000000"/>
                <w:sz w:val="24"/>
                <w:szCs w:val="24"/>
              </w:rPr>
              <w:t>Edward</w:t>
            </w:r>
            <w:r w:rsidRPr="001E4D40">
              <w:rPr>
                <w:rFonts w:ascii="Arial" w:hAnsi="Arial" w:cs="Arial"/>
                <w:color w:val="000000"/>
                <w:sz w:val="24"/>
                <w:szCs w:val="24"/>
              </w:rPr>
              <w:t xml:space="preserve"> will discuss the basics of how these sources are currently permitted as well as touching on the required modeling, the ambient air threshold and how the details from the model are integrated into the permit. If time permits, </w:t>
            </w:r>
            <w:r w:rsidRPr="001E4D40">
              <w:rPr>
                <w:rFonts w:ascii="Arial" w:hAnsi="Arial" w:cs="Arial"/>
                <w:b/>
                <w:bCs/>
                <w:color w:val="000000"/>
                <w:sz w:val="24"/>
                <w:szCs w:val="24"/>
              </w:rPr>
              <w:t>Edward</w:t>
            </w:r>
            <w:r w:rsidRPr="001E4D40">
              <w:rPr>
                <w:rFonts w:ascii="Arial" w:hAnsi="Arial" w:cs="Arial"/>
                <w:color w:val="000000"/>
                <w:sz w:val="24"/>
                <w:szCs w:val="24"/>
              </w:rPr>
              <w:t xml:space="preserve"> will share information regarding a planned modification to our air toxics regulation, which would require risk analysis.</w:t>
            </w:r>
          </w:p>
          <w:p w14:paraId="64EB109F" w14:textId="77777777" w:rsidR="003135A4" w:rsidRPr="001E4D40" w:rsidRDefault="003135A4" w:rsidP="00D23543">
            <w:pPr>
              <w:spacing w:after="0" w:line="240" w:lineRule="auto"/>
              <w:rPr>
                <w:rFonts w:ascii="Arial" w:hAnsi="Arial" w:cs="Arial"/>
                <w:sz w:val="24"/>
                <w:szCs w:val="24"/>
              </w:rPr>
            </w:pPr>
          </w:p>
          <w:p w14:paraId="28E99AD3" w14:textId="77777777" w:rsidR="003135A4" w:rsidRPr="001E4D40" w:rsidRDefault="003135A4" w:rsidP="00960224">
            <w:pPr>
              <w:pStyle w:val="Standard1"/>
              <w:spacing w:before="0" w:after="0"/>
              <w:rPr>
                <w:rStyle w:val="gmaildefault"/>
                <w:rFonts w:ascii="Arial" w:hAnsi="Arial" w:cs="Arial"/>
                <w:sz w:val="24"/>
                <w:szCs w:val="24"/>
              </w:rPr>
            </w:pPr>
            <w:r w:rsidRPr="001E4D40">
              <w:rPr>
                <w:rStyle w:val="gmaildefault"/>
                <w:rFonts w:ascii="Arial" w:hAnsi="Arial" w:cs="Arial"/>
                <w:b/>
                <w:bCs/>
                <w:sz w:val="24"/>
                <w:szCs w:val="24"/>
              </w:rPr>
              <w:t>Pat</w:t>
            </w:r>
            <w:r w:rsidRPr="001E4D40">
              <w:rPr>
                <w:rStyle w:val="gmaildefault"/>
                <w:rFonts w:ascii="Arial" w:hAnsi="Arial" w:cs="Arial"/>
                <w:sz w:val="24"/>
                <w:szCs w:val="24"/>
              </w:rPr>
              <w:t xml:space="preserve"> will provide an overview of Virginia's experience and lessons learned in permitting fumigation activities.</w:t>
            </w:r>
          </w:p>
          <w:p w14:paraId="24E55C2F" w14:textId="77777777" w:rsidR="003135A4" w:rsidRPr="001E4D40" w:rsidRDefault="003135A4">
            <w:pPr>
              <w:pStyle w:val="Standard1"/>
              <w:spacing w:before="0" w:after="0"/>
              <w:rPr>
                <w:rStyle w:val="gmaildefault"/>
                <w:rFonts w:ascii="Arial" w:hAnsi="Arial" w:cs="Arial"/>
                <w:sz w:val="24"/>
                <w:szCs w:val="24"/>
              </w:rPr>
            </w:pPr>
          </w:p>
          <w:p w14:paraId="0E0E2E26" w14:textId="77777777" w:rsidR="003135A4" w:rsidRPr="001E4D40" w:rsidRDefault="003135A4">
            <w:pPr>
              <w:pStyle w:val="Standard1"/>
              <w:spacing w:before="0" w:after="0"/>
              <w:rPr>
                <w:rFonts w:ascii="Arial" w:hAnsi="Arial" w:cs="Arial"/>
                <w:sz w:val="24"/>
                <w:szCs w:val="24"/>
              </w:rPr>
            </w:pPr>
            <w:r w:rsidRPr="001E4D40">
              <w:rPr>
                <w:rFonts w:ascii="Arial" w:hAnsi="Arial" w:cs="Arial"/>
                <w:b/>
                <w:bCs/>
                <w:sz w:val="24"/>
                <w:szCs w:val="24"/>
              </w:rPr>
              <w:t>Matt</w:t>
            </w:r>
            <w:r w:rsidRPr="001E4D40">
              <w:rPr>
                <w:rFonts w:ascii="Arial" w:hAnsi="Arial" w:cs="Arial"/>
                <w:sz w:val="24"/>
                <w:szCs w:val="24"/>
              </w:rPr>
              <w:t xml:space="preserve"> will provide an overview of the history and current status of Methyl Bromide fumigation in Maryland. </w:t>
            </w:r>
          </w:p>
          <w:p w14:paraId="422A6FC9" w14:textId="1D5CDFBF" w:rsidR="003135A4" w:rsidRDefault="003135A4" w:rsidP="00D23543">
            <w:pPr>
              <w:spacing w:after="0" w:line="240" w:lineRule="auto"/>
              <w:rPr>
                <w:rFonts w:ascii="Arial" w:hAnsi="Arial" w:cs="Arial"/>
                <w:b/>
              </w:rPr>
            </w:pPr>
          </w:p>
          <w:p w14:paraId="2CE2BDCD" w14:textId="77777777" w:rsidR="0088567C" w:rsidRDefault="0088567C" w:rsidP="001E4D40">
            <w:pPr>
              <w:spacing w:after="0" w:line="240" w:lineRule="auto"/>
              <w:rPr>
                <w:rFonts w:ascii="Arial" w:hAnsi="Arial" w:cs="Arial"/>
                <w:b/>
                <w:sz w:val="24"/>
                <w:szCs w:val="24"/>
              </w:rPr>
            </w:pPr>
          </w:p>
          <w:p w14:paraId="7A384215" w14:textId="6584A60A" w:rsidR="003135A4" w:rsidRPr="001E4D40" w:rsidRDefault="003135A4" w:rsidP="001E4D40">
            <w:pPr>
              <w:spacing w:after="0" w:line="240" w:lineRule="auto"/>
              <w:rPr>
                <w:rFonts w:ascii="Arial" w:hAnsi="Arial" w:cs="Arial"/>
                <w:b/>
                <w:sz w:val="24"/>
                <w:szCs w:val="24"/>
              </w:rPr>
            </w:pPr>
            <w:r w:rsidRPr="001E4D40">
              <w:rPr>
                <w:rFonts w:ascii="Arial" w:hAnsi="Arial" w:cs="Arial"/>
                <w:b/>
                <w:sz w:val="24"/>
                <w:szCs w:val="24"/>
              </w:rPr>
              <w:t>Edward Wiener</w:t>
            </w:r>
          </w:p>
          <w:p w14:paraId="5B4C2886" w14:textId="77777777" w:rsidR="003135A4" w:rsidRDefault="003135A4" w:rsidP="001E4D40">
            <w:pPr>
              <w:spacing w:after="0" w:line="240" w:lineRule="auto"/>
              <w:rPr>
                <w:rFonts w:ascii="Arial" w:hAnsi="Arial" w:cs="Arial"/>
                <w:b/>
                <w:sz w:val="20"/>
                <w:szCs w:val="20"/>
              </w:rPr>
            </w:pPr>
            <w:r>
              <w:rPr>
                <w:rFonts w:ascii="Arial" w:hAnsi="Arial" w:cs="Arial"/>
                <w:b/>
                <w:sz w:val="20"/>
                <w:szCs w:val="20"/>
              </w:rPr>
              <w:t>Chief of Source Registration</w:t>
            </w:r>
          </w:p>
          <w:p w14:paraId="13BB880E" w14:textId="77777777" w:rsidR="003135A4" w:rsidRDefault="003135A4" w:rsidP="001E4D40">
            <w:pPr>
              <w:spacing w:after="0" w:line="240" w:lineRule="auto"/>
              <w:rPr>
                <w:rFonts w:ascii="Arial" w:hAnsi="Arial" w:cs="Arial"/>
                <w:b/>
                <w:sz w:val="20"/>
                <w:szCs w:val="20"/>
              </w:rPr>
            </w:pPr>
            <w:r>
              <w:rPr>
                <w:rFonts w:ascii="Arial" w:hAnsi="Arial" w:cs="Arial"/>
                <w:b/>
                <w:sz w:val="20"/>
                <w:szCs w:val="20"/>
              </w:rPr>
              <w:t>Philadelphia Air Management Services (AMS)</w:t>
            </w:r>
          </w:p>
          <w:p w14:paraId="17ACA34C" w14:textId="77777777" w:rsidR="0088567C" w:rsidRDefault="0088567C" w:rsidP="0088567C">
            <w:pPr>
              <w:spacing w:after="0" w:line="240" w:lineRule="auto"/>
              <w:rPr>
                <w:rFonts w:ascii="Arial" w:hAnsi="Arial" w:cs="Arial"/>
                <w:color w:val="000000"/>
                <w:sz w:val="24"/>
                <w:szCs w:val="24"/>
              </w:rPr>
            </w:pPr>
          </w:p>
          <w:p w14:paraId="0D1C96B8" w14:textId="11983818" w:rsidR="003135A4" w:rsidRPr="001E4D40" w:rsidRDefault="003135A4" w:rsidP="00D23543">
            <w:pPr>
              <w:spacing w:after="0" w:line="240" w:lineRule="auto"/>
              <w:rPr>
                <w:rFonts w:ascii="Arial" w:hAnsi="Arial" w:cs="Arial"/>
                <w:color w:val="000000"/>
                <w:sz w:val="24"/>
                <w:szCs w:val="24"/>
              </w:rPr>
            </w:pPr>
            <w:r w:rsidRPr="001E4D40">
              <w:rPr>
                <w:rFonts w:ascii="Arial" w:hAnsi="Arial" w:cs="Arial"/>
                <w:color w:val="000000"/>
                <w:sz w:val="24"/>
                <w:szCs w:val="24"/>
              </w:rPr>
              <w:lastRenderedPageBreak/>
              <w:t>Edward is the Chief of Source Registration at Philadelphia Air Management Services. He has worked at AMS for almost 31 years, most of them in permitting.</w:t>
            </w:r>
          </w:p>
          <w:p w14:paraId="433470A0" w14:textId="77777777" w:rsidR="003135A4" w:rsidRDefault="003135A4" w:rsidP="0088567C">
            <w:pPr>
              <w:spacing w:after="0" w:line="240" w:lineRule="auto"/>
              <w:rPr>
                <w:rFonts w:ascii="Arial" w:hAnsi="Arial" w:cs="Arial"/>
              </w:rPr>
            </w:pPr>
          </w:p>
          <w:p w14:paraId="4DD1823D" w14:textId="77777777" w:rsidR="003135A4" w:rsidRPr="001E4D40" w:rsidRDefault="003135A4" w:rsidP="001E4D40">
            <w:pPr>
              <w:spacing w:after="0" w:line="240" w:lineRule="auto"/>
              <w:rPr>
                <w:rFonts w:ascii="Arial" w:hAnsi="Arial" w:cs="Arial"/>
                <w:b/>
                <w:sz w:val="24"/>
                <w:szCs w:val="24"/>
              </w:rPr>
            </w:pPr>
            <w:r w:rsidRPr="001E4D40">
              <w:rPr>
                <w:rFonts w:ascii="Arial" w:hAnsi="Arial" w:cs="Arial"/>
                <w:b/>
                <w:sz w:val="24"/>
                <w:szCs w:val="24"/>
              </w:rPr>
              <w:t>Patrick Corbett</w:t>
            </w:r>
          </w:p>
          <w:p w14:paraId="797E4F60" w14:textId="77777777" w:rsidR="003135A4" w:rsidRDefault="003135A4" w:rsidP="001E4D40">
            <w:pPr>
              <w:spacing w:after="0" w:line="240" w:lineRule="auto"/>
              <w:rPr>
                <w:rFonts w:ascii="Arial" w:hAnsi="Arial" w:cs="Arial"/>
                <w:b/>
                <w:sz w:val="20"/>
                <w:szCs w:val="20"/>
              </w:rPr>
            </w:pPr>
            <w:r>
              <w:rPr>
                <w:rFonts w:ascii="Arial" w:hAnsi="Arial" w:cs="Arial"/>
                <w:b/>
                <w:sz w:val="20"/>
                <w:szCs w:val="20"/>
              </w:rPr>
              <w:t>Air Toxics Coordinator</w:t>
            </w:r>
          </w:p>
          <w:p w14:paraId="7DB80152" w14:textId="77777777" w:rsidR="003135A4" w:rsidRDefault="003135A4" w:rsidP="001E4D40">
            <w:pPr>
              <w:spacing w:after="0" w:line="240" w:lineRule="auto"/>
              <w:rPr>
                <w:rFonts w:ascii="Arial" w:hAnsi="Arial" w:cs="Arial"/>
                <w:b/>
                <w:sz w:val="20"/>
                <w:szCs w:val="20"/>
              </w:rPr>
            </w:pPr>
            <w:r>
              <w:rPr>
                <w:rFonts w:ascii="Arial" w:hAnsi="Arial" w:cs="Arial"/>
                <w:b/>
                <w:sz w:val="20"/>
                <w:szCs w:val="20"/>
              </w:rPr>
              <w:t>Virginia Department of Environmental Quality (DEQ)</w:t>
            </w:r>
          </w:p>
          <w:p w14:paraId="171792EA" w14:textId="77777777" w:rsidR="003135A4" w:rsidRDefault="003135A4" w:rsidP="001E4D40">
            <w:pPr>
              <w:spacing w:after="0" w:line="240" w:lineRule="auto"/>
              <w:rPr>
                <w:rFonts w:ascii="Arial" w:hAnsi="Arial" w:cs="Arial"/>
                <w:b/>
                <w:sz w:val="20"/>
                <w:szCs w:val="20"/>
              </w:rPr>
            </w:pPr>
            <w:r>
              <w:rPr>
                <w:rFonts w:ascii="Arial" w:hAnsi="Arial" w:cs="Arial"/>
                <w:b/>
                <w:sz w:val="20"/>
                <w:szCs w:val="20"/>
              </w:rPr>
              <w:t>Office of Air Permit Programs</w:t>
            </w:r>
          </w:p>
          <w:p w14:paraId="3D03813E" w14:textId="77777777" w:rsidR="00D23543" w:rsidRDefault="00D23543" w:rsidP="00D23543">
            <w:pPr>
              <w:spacing w:after="0" w:line="240" w:lineRule="auto"/>
              <w:rPr>
                <w:rFonts w:ascii="Arial" w:hAnsi="Arial" w:cs="Arial"/>
                <w:sz w:val="24"/>
                <w:szCs w:val="24"/>
              </w:rPr>
            </w:pPr>
          </w:p>
          <w:p w14:paraId="097E357B" w14:textId="3F2301A9" w:rsidR="003135A4" w:rsidRPr="001E4D40" w:rsidRDefault="003135A4" w:rsidP="00D23543">
            <w:pPr>
              <w:spacing w:after="0" w:line="240" w:lineRule="auto"/>
              <w:rPr>
                <w:rFonts w:ascii="Arial" w:hAnsi="Arial" w:cs="Arial"/>
                <w:sz w:val="24"/>
                <w:szCs w:val="24"/>
              </w:rPr>
            </w:pPr>
            <w:r w:rsidRPr="001E4D40">
              <w:rPr>
                <w:rFonts w:ascii="Arial" w:hAnsi="Arial" w:cs="Arial"/>
                <w:sz w:val="24"/>
                <w:szCs w:val="24"/>
              </w:rPr>
              <w:t>Pat has 16 years of experience with the Virginia DEQ in air permitting.  Pat is currently the Air Toxics Coordinator in the DEQ’s Office of Air Permit Programs.  Prior to joining DEQ he worked for 7 years in optical fiber manufacturing.  Pat has a B.S. in Chemistry from Clarkson University.</w:t>
            </w:r>
          </w:p>
          <w:p w14:paraId="40846F1E" w14:textId="77777777" w:rsidR="003135A4" w:rsidRDefault="003135A4" w:rsidP="0088567C">
            <w:pPr>
              <w:spacing w:after="0" w:line="240" w:lineRule="auto"/>
              <w:rPr>
                <w:rFonts w:ascii="Arial" w:hAnsi="Arial" w:cs="Arial"/>
              </w:rPr>
            </w:pPr>
          </w:p>
          <w:p w14:paraId="33A7B661" w14:textId="77777777" w:rsidR="003135A4" w:rsidRPr="001E4D40" w:rsidRDefault="003135A4" w:rsidP="001E4D40">
            <w:pPr>
              <w:spacing w:after="0" w:line="240" w:lineRule="auto"/>
              <w:rPr>
                <w:rFonts w:ascii="Arial" w:hAnsi="Arial" w:cs="Arial"/>
                <w:b/>
                <w:sz w:val="24"/>
                <w:szCs w:val="24"/>
              </w:rPr>
            </w:pPr>
            <w:r w:rsidRPr="001E4D40">
              <w:rPr>
                <w:rFonts w:ascii="Arial" w:hAnsi="Arial" w:cs="Arial"/>
                <w:b/>
                <w:sz w:val="24"/>
                <w:szCs w:val="24"/>
              </w:rPr>
              <w:t>Matt Hafner</w:t>
            </w:r>
          </w:p>
          <w:p w14:paraId="440C70F8" w14:textId="77777777" w:rsidR="003135A4" w:rsidRPr="001E4D40" w:rsidRDefault="003135A4" w:rsidP="001E4D40">
            <w:pPr>
              <w:spacing w:after="0" w:line="240" w:lineRule="auto"/>
              <w:rPr>
                <w:rFonts w:ascii="Arial" w:hAnsi="Arial" w:cs="Arial"/>
                <w:b/>
                <w:sz w:val="20"/>
                <w:szCs w:val="20"/>
              </w:rPr>
            </w:pPr>
            <w:r w:rsidRPr="001E4D40">
              <w:rPr>
                <w:rFonts w:ascii="Arial" w:hAnsi="Arial" w:cs="Arial"/>
                <w:b/>
                <w:sz w:val="20"/>
                <w:szCs w:val="20"/>
              </w:rPr>
              <w:t>Lead Engineer of the Chemical Unit</w:t>
            </w:r>
          </w:p>
          <w:p w14:paraId="2C56A9BE" w14:textId="77777777" w:rsidR="003135A4" w:rsidRPr="001E4D40" w:rsidRDefault="003135A4" w:rsidP="001E4D40">
            <w:pPr>
              <w:spacing w:after="0" w:line="240" w:lineRule="auto"/>
              <w:rPr>
                <w:rFonts w:ascii="Arial" w:hAnsi="Arial" w:cs="Arial"/>
                <w:b/>
                <w:sz w:val="20"/>
                <w:szCs w:val="20"/>
              </w:rPr>
            </w:pPr>
            <w:r w:rsidRPr="001E4D40">
              <w:rPr>
                <w:rFonts w:ascii="Arial" w:hAnsi="Arial" w:cs="Arial"/>
                <w:b/>
                <w:sz w:val="20"/>
                <w:szCs w:val="20"/>
              </w:rPr>
              <w:t>Maryland Department of the Environment</w:t>
            </w:r>
          </w:p>
          <w:p w14:paraId="13BABB16" w14:textId="77777777" w:rsidR="003135A4" w:rsidRPr="001E4D40" w:rsidRDefault="003135A4" w:rsidP="001E4D40">
            <w:pPr>
              <w:spacing w:after="0" w:line="240" w:lineRule="auto"/>
              <w:rPr>
                <w:rFonts w:ascii="Arial" w:hAnsi="Arial" w:cs="Arial"/>
                <w:b/>
                <w:sz w:val="20"/>
                <w:szCs w:val="20"/>
              </w:rPr>
            </w:pPr>
            <w:r w:rsidRPr="001E4D40">
              <w:rPr>
                <w:rFonts w:ascii="Arial" w:hAnsi="Arial" w:cs="Arial"/>
                <w:b/>
                <w:sz w:val="20"/>
                <w:szCs w:val="20"/>
              </w:rPr>
              <w:t>Air Quality Permits Program</w:t>
            </w:r>
          </w:p>
          <w:p w14:paraId="70F11570" w14:textId="77777777" w:rsidR="00D23543" w:rsidRDefault="00D23543" w:rsidP="00D23543">
            <w:pPr>
              <w:spacing w:after="0" w:line="240" w:lineRule="auto"/>
              <w:rPr>
                <w:rFonts w:ascii="Arial" w:hAnsi="Arial" w:cs="Arial"/>
                <w:sz w:val="24"/>
                <w:szCs w:val="24"/>
              </w:rPr>
            </w:pPr>
          </w:p>
          <w:p w14:paraId="31E3DBB1" w14:textId="33FFA1DB" w:rsidR="003135A4" w:rsidRPr="001E4D40" w:rsidRDefault="003135A4" w:rsidP="00D23543">
            <w:pPr>
              <w:spacing w:after="0" w:line="240" w:lineRule="auto"/>
              <w:rPr>
                <w:rFonts w:ascii="Arial" w:hAnsi="Arial" w:cs="Arial"/>
                <w:sz w:val="24"/>
                <w:szCs w:val="24"/>
              </w:rPr>
            </w:pPr>
            <w:r w:rsidRPr="001E4D40">
              <w:rPr>
                <w:rFonts w:ascii="Arial" w:hAnsi="Arial" w:cs="Arial"/>
                <w:sz w:val="24"/>
                <w:szCs w:val="24"/>
              </w:rPr>
              <w:t>Matt has been writing permits for the Department since 2011 for a wide range of sources.  In addition to writing pre-construction permits, State operating permits, and Title V - Part 70 operating permits, Matt assists other engineers with technical reviews of applications and reviews draft permits.  Matt has a B.S. degree in Chemical Engineering and an M.S. degree in Civil and Environmental Engineering from the University of Maryland, College Park.</w:t>
            </w:r>
          </w:p>
          <w:p w14:paraId="54588DB5" w14:textId="77777777" w:rsidR="003135A4" w:rsidRDefault="003135A4">
            <w:pPr>
              <w:rPr>
                <w:rFonts w:ascii="Arial" w:hAnsi="Arial" w:cs="Arial"/>
                <w:sz w:val="24"/>
                <w:szCs w:val="24"/>
              </w:rPr>
            </w:pPr>
          </w:p>
          <w:p w14:paraId="45697E22" w14:textId="77777777" w:rsidR="00A53F7E" w:rsidRPr="00960224" w:rsidRDefault="00A53F7E">
            <w:pPr>
              <w:rPr>
                <w:rFonts w:ascii="Arial" w:hAnsi="Arial" w:cs="Arial"/>
                <w:b/>
                <w:bCs/>
                <w:sz w:val="24"/>
                <w:szCs w:val="24"/>
              </w:rPr>
            </w:pPr>
            <w:r w:rsidRPr="00960224">
              <w:rPr>
                <w:rFonts w:ascii="Arial" w:hAnsi="Arial" w:cs="Arial"/>
                <w:b/>
                <w:bCs/>
                <w:sz w:val="24"/>
                <w:szCs w:val="24"/>
              </w:rPr>
              <w:t>Chat</w:t>
            </w:r>
            <w:r w:rsidR="00960224" w:rsidRPr="00960224">
              <w:rPr>
                <w:rFonts w:ascii="Arial" w:hAnsi="Arial" w:cs="Arial"/>
                <w:b/>
                <w:bCs/>
                <w:sz w:val="24"/>
                <w:szCs w:val="24"/>
              </w:rPr>
              <w:t xml:space="preserve"> discussion:</w:t>
            </w:r>
          </w:p>
          <w:p w14:paraId="7B18ADEC" w14:textId="77777777" w:rsidR="00960224" w:rsidRPr="006413F0" w:rsidRDefault="00960224" w:rsidP="00960224">
            <w:pPr>
              <w:rPr>
                <w:rFonts w:ascii="Arial" w:hAnsi="Arial" w:cs="Arial"/>
                <w:sz w:val="24"/>
                <w:szCs w:val="24"/>
              </w:rPr>
            </w:pPr>
            <w:r w:rsidRPr="006413F0">
              <w:rPr>
                <w:rFonts w:ascii="Arial" w:hAnsi="Arial" w:cs="Arial"/>
                <w:b/>
                <w:bCs/>
                <w:sz w:val="24"/>
                <w:szCs w:val="24"/>
              </w:rPr>
              <w:t>Is this the white paper on methyl bromide that you referenced at the top of the hour?</w:t>
            </w:r>
            <w:r w:rsidRPr="006413F0">
              <w:rPr>
                <w:rFonts w:ascii="Arial" w:hAnsi="Arial" w:cs="Arial"/>
                <w:sz w:val="24"/>
                <w:szCs w:val="24"/>
              </w:rPr>
              <w:t xml:space="preserve"> </w:t>
            </w:r>
            <w:hyperlink r:id="rId6" w:history="1">
              <w:r w:rsidRPr="006413F0">
                <w:rPr>
                  <w:rStyle w:val="Hyperlink"/>
                  <w:rFonts w:ascii="Arial" w:hAnsi="Arial" w:cs="Arial"/>
                  <w:sz w:val="24"/>
                  <w:szCs w:val="24"/>
                </w:rPr>
                <w:t>https://s3.amazonaws.com/marama.org/wp-content/uploads/2020/02/13091942/Fumigation_-White_-Paper-2019.pdf</w:t>
              </w:r>
            </w:hyperlink>
            <w:r w:rsidRPr="006413F0">
              <w:rPr>
                <w:rFonts w:ascii="Arial" w:hAnsi="Arial" w:cs="Arial"/>
                <w:sz w:val="24"/>
                <w:szCs w:val="24"/>
              </w:rPr>
              <w:t xml:space="preserve"> </w:t>
            </w:r>
          </w:p>
          <w:p w14:paraId="7CD53330" w14:textId="77777777" w:rsidR="00960224" w:rsidRPr="006413F0" w:rsidRDefault="00960224" w:rsidP="00960224">
            <w:pPr>
              <w:rPr>
                <w:rFonts w:ascii="Arial" w:hAnsi="Arial" w:cs="Arial"/>
                <w:sz w:val="24"/>
                <w:szCs w:val="24"/>
              </w:rPr>
            </w:pPr>
            <w:r w:rsidRPr="006413F0">
              <w:rPr>
                <w:rFonts w:ascii="Arial" w:hAnsi="Arial" w:cs="Arial"/>
                <w:sz w:val="24"/>
                <w:szCs w:val="24"/>
              </w:rPr>
              <w:t>From Me to Jeremy Hancher</w:t>
            </w:r>
            <w:proofErr w:type="gramStart"/>
            <w:r w:rsidRPr="006413F0">
              <w:rPr>
                <w:rFonts w:ascii="Arial" w:hAnsi="Arial" w:cs="Arial"/>
                <w:sz w:val="24"/>
                <w:szCs w:val="24"/>
              </w:rPr>
              <w:t>:  (</w:t>
            </w:r>
            <w:proofErr w:type="gramEnd"/>
            <w:r w:rsidRPr="006413F0">
              <w:rPr>
                <w:rFonts w:ascii="Arial" w:hAnsi="Arial" w:cs="Arial"/>
                <w:sz w:val="24"/>
                <w:szCs w:val="24"/>
              </w:rPr>
              <w:t>Privately) 02:16 PM</w:t>
            </w:r>
          </w:p>
          <w:p w14:paraId="1A19AD67" w14:textId="77777777" w:rsidR="00960224" w:rsidRPr="006413F0" w:rsidRDefault="00960224" w:rsidP="00960224">
            <w:pPr>
              <w:rPr>
                <w:rFonts w:ascii="Arial" w:hAnsi="Arial" w:cs="Arial"/>
                <w:sz w:val="24"/>
                <w:szCs w:val="24"/>
              </w:rPr>
            </w:pPr>
            <w:r w:rsidRPr="006413F0">
              <w:rPr>
                <w:rFonts w:ascii="Arial" w:hAnsi="Arial" w:cs="Arial"/>
                <w:sz w:val="24"/>
                <w:szCs w:val="24"/>
              </w:rPr>
              <w:t>Yes</w:t>
            </w:r>
          </w:p>
          <w:p w14:paraId="661E10B9" w14:textId="77777777" w:rsidR="00960224" w:rsidRPr="006413F0" w:rsidRDefault="00960224" w:rsidP="00960224">
            <w:pPr>
              <w:rPr>
                <w:rFonts w:ascii="Arial" w:hAnsi="Arial" w:cs="Arial"/>
                <w:sz w:val="24"/>
                <w:szCs w:val="24"/>
              </w:rPr>
            </w:pPr>
            <w:r w:rsidRPr="006413F0">
              <w:rPr>
                <w:rFonts w:ascii="Arial" w:hAnsi="Arial" w:cs="Arial"/>
                <w:sz w:val="24"/>
                <w:szCs w:val="24"/>
              </w:rPr>
              <w:t>From Souad Benromdhane to Everyone:  02:18 PM</w:t>
            </w:r>
          </w:p>
          <w:p w14:paraId="2A746DEA" w14:textId="77777777" w:rsidR="00960224" w:rsidRPr="006413F0" w:rsidRDefault="00960224" w:rsidP="00960224">
            <w:pPr>
              <w:rPr>
                <w:rFonts w:ascii="Arial" w:hAnsi="Arial" w:cs="Arial"/>
                <w:sz w:val="24"/>
                <w:szCs w:val="24"/>
              </w:rPr>
            </w:pPr>
            <w:r w:rsidRPr="006413F0">
              <w:rPr>
                <w:rFonts w:ascii="Arial" w:hAnsi="Arial" w:cs="Arial"/>
                <w:sz w:val="24"/>
                <w:szCs w:val="24"/>
              </w:rPr>
              <w:t xml:space="preserve">I do have few </w:t>
            </w:r>
            <w:proofErr w:type="gramStart"/>
            <w:r w:rsidRPr="006413F0">
              <w:rPr>
                <w:rFonts w:ascii="Arial" w:hAnsi="Arial" w:cs="Arial"/>
                <w:sz w:val="24"/>
                <w:szCs w:val="24"/>
              </w:rPr>
              <w:t>questions</w:t>
            </w:r>
            <w:proofErr w:type="gramEnd"/>
          </w:p>
          <w:p w14:paraId="4FA96247" w14:textId="77777777" w:rsidR="00960224" w:rsidRPr="006413F0" w:rsidRDefault="00960224" w:rsidP="00960224">
            <w:pPr>
              <w:rPr>
                <w:rFonts w:ascii="Arial" w:hAnsi="Arial" w:cs="Arial"/>
                <w:sz w:val="24"/>
                <w:szCs w:val="24"/>
              </w:rPr>
            </w:pPr>
            <w:r w:rsidRPr="006413F0">
              <w:rPr>
                <w:rFonts w:ascii="Arial" w:hAnsi="Arial" w:cs="Arial"/>
                <w:sz w:val="24"/>
                <w:szCs w:val="24"/>
              </w:rPr>
              <w:t>From Lynelle Ladd to Everyone:  02:21 PM</w:t>
            </w:r>
          </w:p>
          <w:p w14:paraId="302C2771" w14:textId="77777777" w:rsidR="00960224" w:rsidRPr="006413F0" w:rsidRDefault="00960224" w:rsidP="00960224">
            <w:pPr>
              <w:rPr>
                <w:rFonts w:ascii="Arial" w:hAnsi="Arial" w:cs="Arial"/>
                <w:b/>
                <w:bCs/>
                <w:sz w:val="24"/>
                <w:szCs w:val="24"/>
              </w:rPr>
            </w:pPr>
            <w:r w:rsidRPr="006413F0">
              <w:rPr>
                <w:rFonts w:ascii="Arial" w:hAnsi="Arial" w:cs="Arial"/>
                <w:b/>
                <w:bCs/>
                <w:sz w:val="24"/>
                <w:szCs w:val="24"/>
              </w:rPr>
              <w:t>Is there a technology where the methyl bromide gas is just captured (not on charcoal or other media) but in a totally sealed system and reused/recycled?</w:t>
            </w:r>
          </w:p>
          <w:p w14:paraId="28F1F83D" w14:textId="77777777" w:rsidR="00960224" w:rsidRPr="006413F0" w:rsidRDefault="00960224" w:rsidP="00960224">
            <w:pPr>
              <w:rPr>
                <w:rFonts w:ascii="Arial" w:hAnsi="Arial" w:cs="Arial"/>
                <w:sz w:val="24"/>
                <w:szCs w:val="24"/>
              </w:rPr>
            </w:pPr>
            <w:r w:rsidRPr="006413F0">
              <w:rPr>
                <w:rFonts w:ascii="Arial" w:hAnsi="Arial" w:cs="Arial"/>
                <w:sz w:val="24"/>
                <w:szCs w:val="24"/>
              </w:rPr>
              <w:t>From Pat Corbett - VADEQ to Everyone:  02:23 PM</w:t>
            </w:r>
          </w:p>
          <w:p w14:paraId="65CCFBFF" w14:textId="77777777" w:rsidR="00960224" w:rsidRPr="006413F0" w:rsidRDefault="00960224" w:rsidP="00960224">
            <w:pPr>
              <w:rPr>
                <w:rFonts w:ascii="Arial" w:hAnsi="Arial" w:cs="Arial"/>
                <w:b/>
                <w:bCs/>
                <w:sz w:val="24"/>
                <w:szCs w:val="24"/>
              </w:rPr>
            </w:pPr>
            <w:r w:rsidRPr="006413F0">
              <w:rPr>
                <w:rFonts w:ascii="Arial" w:hAnsi="Arial" w:cs="Arial"/>
                <w:b/>
                <w:bCs/>
                <w:sz w:val="24"/>
                <w:szCs w:val="24"/>
              </w:rPr>
              <w:lastRenderedPageBreak/>
              <w:t>it is my understanding that reuse of methyl bromide is not yet approved for fumigation activities.  last I heard there was much discussion about trying to get this approved for fumigation activities.</w:t>
            </w:r>
          </w:p>
          <w:p w14:paraId="03EC5C8D" w14:textId="77777777" w:rsidR="00960224" w:rsidRPr="006413F0" w:rsidRDefault="00960224" w:rsidP="00960224">
            <w:pPr>
              <w:rPr>
                <w:rFonts w:ascii="Arial" w:hAnsi="Arial" w:cs="Arial"/>
                <w:sz w:val="24"/>
                <w:szCs w:val="24"/>
              </w:rPr>
            </w:pPr>
            <w:r w:rsidRPr="006413F0">
              <w:rPr>
                <w:rFonts w:ascii="Arial" w:hAnsi="Arial" w:cs="Arial"/>
                <w:sz w:val="24"/>
                <w:szCs w:val="24"/>
              </w:rPr>
              <w:t>From Tony Pendola to Everyone:  02:43 PM</w:t>
            </w:r>
          </w:p>
          <w:p w14:paraId="1DA74AD1" w14:textId="77777777" w:rsidR="00960224" w:rsidRPr="006413F0" w:rsidRDefault="00960224" w:rsidP="00960224">
            <w:pPr>
              <w:rPr>
                <w:rFonts w:ascii="Arial" w:hAnsi="Arial" w:cs="Arial"/>
                <w:sz w:val="24"/>
                <w:szCs w:val="24"/>
              </w:rPr>
            </w:pPr>
            <w:r w:rsidRPr="006413F0">
              <w:rPr>
                <w:rFonts w:ascii="Arial" w:hAnsi="Arial" w:cs="Arial"/>
                <w:sz w:val="24"/>
                <w:szCs w:val="24"/>
              </w:rPr>
              <w:t>Were the unpermitted sources fined? How much?</w:t>
            </w:r>
          </w:p>
          <w:p w14:paraId="35EDF33E" w14:textId="77777777" w:rsidR="00960224" w:rsidRPr="006413F0" w:rsidRDefault="00960224" w:rsidP="00960224">
            <w:pPr>
              <w:rPr>
                <w:rFonts w:ascii="Arial" w:hAnsi="Arial" w:cs="Arial"/>
                <w:sz w:val="24"/>
                <w:szCs w:val="24"/>
              </w:rPr>
            </w:pPr>
            <w:r w:rsidRPr="006413F0">
              <w:rPr>
                <w:rFonts w:ascii="Arial" w:hAnsi="Arial" w:cs="Arial"/>
                <w:sz w:val="24"/>
                <w:szCs w:val="24"/>
              </w:rPr>
              <w:t>From Me to Everyone:  02:53 PM</w:t>
            </w:r>
          </w:p>
          <w:p w14:paraId="049957A9" w14:textId="77777777" w:rsidR="00960224" w:rsidRPr="006413F0" w:rsidRDefault="00960224" w:rsidP="00960224">
            <w:pPr>
              <w:rPr>
                <w:rFonts w:ascii="Arial" w:hAnsi="Arial" w:cs="Arial"/>
                <w:sz w:val="24"/>
                <w:szCs w:val="24"/>
              </w:rPr>
            </w:pPr>
            <w:r w:rsidRPr="006413F0">
              <w:rPr>
                <w:rFonts w:ascii="Arial" w:hAnsi="Arial" w:cs="Arial"/>
                <w:sz w:val="24"/>
                <w:szCs w:val="24"/>
              </w:rPr>
              <w:t>Aside from a port, what other areas might you find these operations?</w:t>
            </w:r>
          </w:p>
          <w:p w14:paraId="600641E3" w14:textId="77777777" w:rsidR="00960224" w:rsidRPr="006413F0" w:rsidRDefault="00960224" w:rsidP="00960224">
            <w:pPr>
              <w:rPr>
                <w:rFonts w:ascii="Arial" w:hAnsi="Arial" w:cs="Arial"/>
                <w:sz w:val="24"/>
                <w:szCs w:val="24"/>
              </w:rPr>
            </w:pPr>
            <w:r w:rsidRPr="006413F0">
              <w:rPr>
                <w:rFonts w:ascii="Arial" w:hAnsi="Arial" w:cs="Arial"/>
                <w:sz w:val="24"/>
                <w:szCs w:val="24"/>
              </w:rPr>
              <w:t>Would you expect some of these operations to relocate inland along a transportation corridor such as the Ohio River or rail line?</w:t>
            </w:r>
          </w:p>
          <w:p w14:paraId="09C4A279" w14:textId="77777777" w:rsidR="00960224" w:rsidRPr="006413F0" w:rsidRDefault="00960224" w:rsidP="00960224">
            <w:pPr>
              <w:rPr>
                <w:rFonts w:ascii="Arial" w:hAnsi="Arial" w:cs="Arial"/>
                <w:sz w:val="24"/>
                <w:szCs w:val="24"/>
              </w:rPr>
            </w:pPr>
            <w:r w:rsidRPr="006413F0">
              <w:rPr>
                <w:rFonts w:ascii="Arial" w:hAnsi="Arial" w:cs="Arial"/>
                <w:sz w:val="24"/>
                <w:szCs w:val="24"/>
              </w:rPr>
              <w:t>From Lynelle Ladd to Everyone:  02:57 PM</w:t>
            </w:r>
          </w:p>
          <w:p w14:paraId="5799B8A6" w14:textId="77777777" w:rsidR="00960224" w:rsidRPr="006413F0" w:rsidRDefault="00960224" w:rsidP="00960224">
            <w:pPr>
              <w:rPr>
                <w:rFonts w:ascii="Arial" w:hAnsi="Arial" w:cs="Arial"/>
                <w:sz w:val="24"/>
                <w:szCs w:val="24"/>
              </w:rPr>
            </w:pPr>
            <w:r w:rsidRPr="006413F0">
              <w:rPr>
                <w:rFonts w:ascii="Arial" w:hAnsi="Arial" w:cs="Arial"/>
                <w:sz w:val="24"/>
                <w:szCs w:val="24"/>
              </w:rPr>
              <w:t xml:space="preserve">In Kansas, we had a candy manufacturer fumigating nuts that came in to use in the candy (back in the late 90s, not sure they still use MB or not). Also had a company install a fumigation unit for pallets (also early 2000 but that </w:t>
            </w:r>
            <w:proofErr w:type="gramStart"/>
            <w:r w:rsidRPr="006413F0">
              <w:rPr>
                <w:rFonts w:ascii="Arial" w:hAnsi="Arial" w:cs="Arial"/>
                <w:sz w:val="24"/>
                <w:szCs w:val="24"/>
              </w:rPr>
              <w:t>didn't</w:t>
            </w:r>
            <w:proofErr w:type="gramEnd"/>
            <w:r w:rsidRPr="006413F0">
              <w:rPr>
                <w:rFonts w:ascii="Arial" w:hAnsi="Arial" w:cs="Arial"/>
                <w:sz w:val="24"/>
                <w:szCs w:val="24"/>
              </w:rPr>
              <w:t xml:space="preserve"> last) with plan of the pallets for use in export shipping.</w:t>
            </w:r>
          </w:p>
          <w:p w14:paraId="3F4D9717" w14:textId="77777777" w:rsidR="00960224" w:rsidRPr="006413F0" w:rsidRDefault="00960224" w:rsidP="00960224">
            <w:pPr>
              <w:rPr>
                <w:rFonts w:ascii="Arial" w:hAnsi="Arial" w:cs="Arial"/>
                <w:sz w:val="24"/>
                <w:szCs w:val="24"/>
              </w:rPr>
            </w:pPr>
            <w:r w:rsidRPr="006413F0">
              <w:rPr>
                <w:rFonts w:ascii="Arial" w:hAnsi="Arial" w:cs="Arial"/>
                <w:sz w:val="24"/>
                <w:szCs w:val="24"/>
              </w:rPr>
              <w:t>From Me to Everyone:  02:57 PM</w:t>
            </w:r>
          </w:p>
          <w:p w14:paraId="1EAA1E95" w14:textId="77777777" w:rsidR="00960224" w:rsidRPr="006413F0" w:rsidRDefault="00960224" w:rsidP="00960224">
            <w:pPr>
              <w:rPr>
                <w:rFonts w:ascii="Arial" w:hAnsi="Arial" w:cs="Arial"/>
                <w:sz w:val="24"/>
                <w:szCs w:val="24"/>
              </w:rPr>
            </w:pPr>
            <w:r w:rsidRPr="006413F0">
              <w:rPr>
                <w:rFonts w:ascii="Arial" w:hAnsi="Arial" w:cs="Arial"/>
                <w:sz w:val="24"/>
                <w:szCs w:val="24"/>
              </w:rPr>
              <w:t>What type of records might be required in a permit (e.g., usage records)?</w:t>
            </w:r>
          </w:p>
          <w:p w14:paraId="7F63E9B4" w14:textId="77777777" w:rsidR="00960224" w:rsidRPr="006413F0" w:rsidRDefault="00960224" w:rsidP="00960224">
            <w:pPr>
              <w:rPr>
                <w:rFonts w:ascii="Arial" w:hAnsi="Arial" w:cs="Arial"/>
                <w:sz w:val="24"/>
                <w:szCs w:val="24"/>
              </w:rPr>
            </w:pPr>
            <w:r w:rsidRPr="006413F0">
              <w:rPr>
                <w:rFonts w:ascii="Arial" w:hAnsi="Arial" w:cs="Arial"/>
                <w:sz w:val="24"/>
                <w:szCs w:val="24"/>
              </w:rPr>
              <w:t>From Souad Benromdhane to Everyone:  02:58 PM</w:t>
            </w:r>
          </w:p>
          <w:p w14:paraId="3709ABB5" w14:textId="77777777" w:rsidR="00960224" w:rsidRPr="006413F0" w:rsidRDefault="00960224" w:rsidP="00960224">
            <w:pPr>
              <w:rPr>
                <w:rFonts w:ascii="Arial" w:hAnsi="Arial" w:cs="Arial"/>
                <w:sz w:val="24"/>
                <w:szCs w:val="24"/>
              </w:rPr>
            </w:pPr>
            <w:r w:rsidRPr="006413F0">
              <w:rPr>
                <w:rFonts w:ascii="Arial" w:hAnsi="Arial" w:cs="Arial"/>
                <w:sz w:val="24"/>
                <w:szCs w:val="24"/>
              </w:rPr>
              <w:t>Any MARAMA workgroup activity update?</w:t>
            </w:r>
          </w:p>
          <w:p w14:paraId="090D0869" w14:textId="77777777" w:rsidR="00960224" w:rsidRPr="006413F0" w:rsidRDefault="00960224" w:rsidP="00960224">
            <w:pPr>
              <w:rPr>
                <w:rFonts w:ascii="Arial" w:hAnsi="Arial" w:cs="Arial"/>
                <w:sz w:val="24"/>
                <w:szCs w:val="24"/>
              </w:rPr>
            </w:pPr>
            <w:r w:rsidRPr="006413F0">
              <w:rPr>
                <w:rFonts w:ascii="Arial" w:hAnsi="Arial" w:cs="Arial"/>
                <w:sz w:val="24"/>
                <w:szCs w:val="24"/>
              </w:rPr>
              <w:t>From Me to Everyone:  03:00 PM</w:t>
            </w:r>
          </w:p>
          <w:p w14:paraId="54086CD3" w14:textId="77777777" w:rsidR="00960224" w:rsidRPr="006413F0" w:rsidRDefault="00960224" w:rsidP="00960224">
            <w:pPr>
              <w:rPr>
                <w:rFonts w:ascii="Arial" w:hAnsi="Arial" w:cs="Arial"/>
                <w:sz w:val="24"/>
                <w:szCs w:val="24"/>
              </w:rPr>
            </w:pPr>
            <w:r w:rsidRPr="006413F0">
              <w:rPr>
                <w:rFonts w:ascii="Arial" w:hAnsi="Arial" w:cs="Arial"/>
                <w:sz w:val="24"/>
                <w:szCs w:val="24"/>
              </w:rPr>
              <w:t xml:space="preserve">Where does one purchase </w:t>
            </w:r>
            <w:proofErr w:type="spellStart"/>
            <w:r w:rsidRPr="006413F0">
              <w:rPr>
                <w:rFonts w:ascii="Arial" w:hAnsi="Arial" w:cs="Arial"/>
                <w:sz w:val="24"/>
                <w:szCs w:val="24"/>
              </w:rPr>
              <w:t>MeBr</w:t>
            </w:r>
            <w:proofErr w:type="spellEnd"/>
            <w:r w:rsidRPr="006413F0">
              <w:rPr>
                <w:rFonts w:ascii="Arial" w:hAnsi="Arial" w:cs="Arial"/>
                <w:sz w:val="24"/>
                <w:szCs w:val="24"/>
              </w:rPr>
              <w:t>?  It would seem like it would be difficult to obtain.</w:t>
            </w:r>
          </w:p>
          <w:p w14:paraId="6243BBD5" w14:textId="77777777" w:rsidR="00960224" w:rsidRPr="006413F0" w:rsidRDefault="00960224" w:rsidP="00960224">
            <w:pPr>
              <w:rPr>
                <w:rFonts w:ascii="Arial" w:hAnsi="Arial" w:cs="Arial"/>
                <w:sz w:val="24"/>
                <w:szCs w:val="24"/>
              </w:rPr>
            </w:pPr>
            <w:r w:rsidRPr="006413F0">
              <w:rPr>
                <w:rFonts w:ascii="Arial" w:hAnsi="Arial" w:cs="Arial"/>
                <w:sz w:val="24"/>
                <w:szCs w:val="24"/>
              </w:rPr>
              <w:t>From Souad Benromdhane to Everyone:  03:07 PM</w:t>
            </w:r>
          </w:p>
          <w:p w14:paraId="5B89CAC5" w14:textId="77777777" w:rsidR="00960224" w:rsidRPr="006413F0" w:rsidRDefault="00960224" w:rsidP="00960224">
            <w:pPr>
              <w:rPr>
                <w:rFonts w:ascii="Arial" w:hAnsi="Arial" w:cs="Arial"/>
                <w:sz w:val="24"/>
                <w:szCs w:val="24"/>
              </w:rPr>
            </w:pPr>
            <w:r w:rsidRPr="006413F0">
              <w:rPr>
                <w:rFonts w:ascii="Arial" w:hAnsi="Arial" w:cs="Arial"/>
                <w:sz w:val="24"/>
                <w:szCs w:val="24"/>
              </w:rPr>
              <w:t>here is an example:</w:t>
            </w:r>
          </w:p>
          <w:p w14:paraId="5034D316" w14:textId="77777777" w:rsidR="00960224" w:rsidRPr="006413F0" w:rsidRDefault="00960224" w:rsidP="00960224">
            <w:pPr>
              <w:rPr>
                <w:rFonts w:ascii="Arial" w:hAnsi="Arial" w:cs="Arial"/>
                <w:sz w:val="24"/>
                <w:szCs w:val="24"/>
              </w:rPr>
            </w:pPr>
            <w:hyperlink r:id="rId7" w:history="1">
              <w:r w:rsidRPr="005F225C">
                <w:rPr>
                  <w:rStyle w:val="Hyperlink"/>
                  <w:rFonts w:ascii="Arial" w:hAnsi="Arial" w:cs="Arial"/>
                  <w:sz w:val="24"/>
                  <w:szCs w:val="24"/>
                </w:rPr>
                <w:t>https://www.icl-ip.com/product/methyl-bromide-100/</w:t>
              </w:r>
            </w:hyperlink>
            <w:r>
              <w:rPr>
                <w:rFonts w:ascii="Arial" w:hAnsi="Arial" w:cs="Arial"/>
                <w:sz w:val="24"/>
                <w:szCs w:val="24"/>
              </w:rPr>
              <w:t xml:space="preserve"> </w:t>
            </w:r>
          </w:p>
          <w:p w14:paraId="1592E5EF" w14:textId="77777777" w:rsidR="00960224" w:rsidRPr="006413F0" w:rsidRDefault="00960224" w:rsidP="00960224">
            <w:pPr>
              <w:rPr>
                <w:rFonts w:ascii="Arial" w:hAnsi="Arial" w:cs="Arial"/>
                <w:sz w:val="24"/>
                <w:szCs w:val="24"/>
              </w:rPr>
            </w:pPr>
            <w:r w:rsidRPr="006413F0">
              <w:rPr>
                <w:rFonts w:ascii="Arial" w:hAnsi="Arial" w:cs="Arial"/>
                <w:sz w:val="24"/>
                <w:szCs w:val="24"/>
              </w:rPr>
              <w:t xml:space="preserve">From </w:t>
            </w:r>
            <w:proofErr w:type="spellStart"/>
            <w:r w:rsidRPr="006413F0">
              <w:rPr>
                <w:rFonts w:ascii="Arial" w:hAnsi="Arial" w:cs="Arial"/>
                <w:sz w:val="24"/>
                <w:szCs w:val="24"/>
              </w:rPr>
              <w:t>Trayce</w:t>
            </w:r>
            <w:proofErr w:type="spellEnd"/>
            <w:r w:rsidRPr="006413F0">
              <w:rPr>
                <w:rFonts w:ascii="Arial" w:hAnsi="Arial" w:cs="Arial"/>
                <w:sz w:val="24"/>
                <w:szCs w:val="24"/>
              </w:rPr>
              <w:t xml:space="preserve"> Thomas to Everyone:  03:08 PM</w:t>
            </w:r>
          </w:p>
          <w:p w14:paraId="3F8BCDBA" w14:textId="77777777" w:rsidR="00960224" w:rsidRPr="006413F0" w:rsidRDefault="00960224" w:rsidP="00960224">
            <w:pPr>
              <w:rPr>
                <w:rFonts w:ascii="Arial" w:hAnsi="Arial" w:cs="Arial"/>
              </w:rPr>
            </w:pPr>
            <w:r w:rsidRPr="006413F0">
              <w:rPr>
                <w:rFonts w:ascii="Arial" w:hAnsi="Arial" w:cs="Arial"/>
                <w:sz w:val="24"/>
                <w:szCs w:val="24"/>
              </w:rPr>
              <w:t xml:space="preserve">Thanks </w:t>
            </w:r>
            <w:proofErr w:type="gramStart"/>
            <w:r w:rsidRPr="006413F0">
              <w:rPr>
                <w:rFonts w:ascii="Arial" w:hAnsi="Arial" w:cs="Arial"/>
                <w:sz w:val="24"/>
                <w:szCs w:val="24"/>
              </w:rPr>
              <w:t>everyone</w:t>
            </w:r>
            <w:proofErr w:type="gramEnd"/>
          </w:p>
          <w:p w14:paraId="1AE281FE" w14:textId="62D2A0A3" w:rsidR="00960224" w:rsidRDefault="00960224">
            <w:pPr>
              <w:rPr>
                <w:rFonts w:ascii="Arial" w:hAnsi="Arial" w:cs="Arial"/>
                <w:sz w:val="24"/>
                <w:szCs w:val="24"/>
              </w:rPr>
            </w:pPr>
          </w:p>
        </w:tc>
      </w:tr>
      <w:tr w:rsidR="003135A4" w14:paraId="063834BE" w14:textId="77777777" w:rsidTr="003135A4">
        <w:trPr>
          <w:trHeight w:val="792"/>
        </w:trPr>
        <w:tc>
          <w:tcPr>
            <w:tcW w:w="10458" w:type="dxa"/>
            <w:tcBorders>
              <w:top w:val="single" w:sz="6" w:space="0" w:color="auto"/>
              <w:left w:val="single" w:sz="6" w:space="0" w:color="auto"/>
              <w:bottom w:val="single" w:sz="6" w:space="0" w:color="auto"/>
              <w:right w:val="single" w:sz="6" w:space="0" w:color="auto"/>
            </w:tcBorders>
          </w:tcPr>
          <w:p w14:paraId="1CBFD379" w14:textId="77777777" w:rsidR="003135A4" w:rsidRDefault="003135A4">
            <w:pPr>
              <w:rPr>
                <w:rFonts w:ascii="Arial" w:hAnsi="Arial" w:cs="Arial"/>
                <w:bCs/>
                <w:sz w:val="28"/>
                <w:szCs w:val="28"/>
              </w:rPr>
            </w:pPr>
            <w:r>
              <w:rPr>
                <w:rFonts w:ascii="Arial" w:hAnsi="Arial" w:cs="Arial"/>
                <w:b/>
                <w:bCs/>
                <w:sz w:val="28"/>
                <w:szCs w:val="28"/>
              </w:rPr>
              <w:lastRenderedPageBreak/>
              <w:t>Future topics:</w:t>
            </w:r>
            <w:r>
              <w:rPr>
                <w:rFonts w:ascii="Arial" w:hAnsi="Arial" w:cs="Arial"/>
                <w:bCs/>
                <w:sz w:val="28"/>
                <w:szCs w:val="28"/>
              </w:rPr>
              <w:t xml:space="preserve"> </w:t>
            </w:r>
          </w:p>
          <w:p w14:paraId="0620813B" w14:textId="77777777" w:rsidR="003135A4" w:rsidRPr="001E4D40" w:rsidRDefault="003135A4" w:rsidP="003135A4">
            <w:pPr>
              <w:numPr>
                <w:ilvl w:val="0"/>
                <w:numId w:val="7"/>
              </w:numPr>
              <w:spacing w:after="0" w:line="240" w:lineRule="auto"/>
              <w:rPr>
                <w:rFonts w:ascii="Arial" w:hAnsi="Arial" w:cs="Arial"/>
                <w:sz w:val="24"/>
                <w:szCs w:val="24"/>
              </w:rPr>
            </w:pPr>
            <w:r w:rsidRPr="001E4D40">
              <w:rPr>
                <w:rFonts w:ascii="Arial" w:hAnsi="Arial" w:cs="Arial"/>
                <w:b/>
                <w:bCs/>
                <w:sz w:val="24"/>
                <w:szCs w:val="24"/>
              </w:rPr>
              <w:t>June 8-10</w:t>
            </w:r>
            <w:r w:rsidRPr="001E4D40">
              <w:rPr>
                <w:rFonts w:ascii="Arial" w:hAnsi="Arial" w:cs="Arial"/>
                <w:sz w:val="24"/>
                <w:szCs w:val="24"/>
              </w:rPr>
              <w:t xml:space="preserve">: SBEAP 2021 Virtual Annual Training – Technical will not convene on June </w:t>
            </w:r>
            <w:proofErr w:type="gramStart"/>
            <w:r w:rsidRPr="001E4D40">
              <w:rPr>
                <w:rFonts w:ascii="Arial" w:hAnsi="Arial" w:cs="Arial"/>
                <w:sz w:val="24"/>
                <w:szCs w:val="24"/>
              </w:rPr>
              <w:t>15</w:t>
            </w:r>
            <w:proofErr w:type="gramEnd"/>
          </w:p>
          <w:p w14:paraId="280A77B9" w14:textId="77777777" w:rsidR="003135A4" w:rsidRPr="001E4D40" w:rsidRDefault="003135A4" w:rsidP="003135A4">
            <w:pPr>
              <w:numPr>
                <w:ilvl w:val="0"/>
                <w:numId w:val="7"/>
              </w:numPr>
              <w:spacing w:after="0" w:line="240" w:lineRule="auto"/>
              <w:rPr>
                <w:rFonts w:ascii="Arial" w:hAnsi="Arial" w:cs="Arial"/>
                <w:sz w:val="24"/>
                <w:szCs w:val="24"/>
              </w:rPr>
            </w:pPr>
            <w:r w:rsidRPr="001E4D40">
              <w:rPr>
                <w:rFonts w:ascii="Arial" w:hAnsi="Arial" w:cs="Arial"/>
                <w:b/>
                <w:bCs/>
                <w:sz w:val="24"/>
                <w:szCs w:val="24"/>
              </w:rPr>
              <w:lastRenderedPageBreak/>
              <w:t>June 8:</w:t>
            </w:r>
            <w:r w:rsidRPr="001E4D40">
              <w:rPr>
                <w:rFonts w:ascii="Arial" w:hAnsi="Arial" w:cs="Arial"/>
                <w:sz w:val="24"/>
                <w:szCs w:val="24"/>
              </w:rPr>
              <w:t xml:space="preserve"> Transitioning to Safer Solvent Alternatives – Dr. Katy Wolf, IRTA</w:t>
            </w:r>
            <w:r w:rsidRPr="001E4D40">
              <w:rPr>
                <w:rFonts w:ascii="Arial" w:hAnsi="Arial" w:cs="Arial"/>
                <w:sz w:val="24"/>
                <w:szCs w:val="24"/>
              </w:rPr>
              <w:br/>
            </w:r>
            <w:r w:rsidRPr="001E4D40">
              <w:rPr>
                <w:rFonts w:ascii="Arial" w:hAnsi="Arial" w:cs="Arial"/>
                <w:b/>
                <w:bCs/>
                <w:sz w:val="24"/>
                <w:szCs w:val="24"/>
              </w:rPr>
              <w:t>June 9:</w:t>
            </w:r>
            <w:r w:rsidRPr="001E4D40">
              <w:rPr>
                <w:rFonts w:ascii="Arial" w:hAnsi="Arial" w:cs="Arial"/>
                <w:sz w:val="24"/>
                <w:szCs w:val="24"/>
              </w:rPr>
              <w:t xml:space="preserve"> 6H updates – Tony Pendola, NCDENR, and John Feather, EPA OAQPS</w:t>
            </w:r>
          </w:p>
          <w:p w14:paraId="349FAC08" w14:textId="77777777" w:rsidR="003135A4" w:rsidRPr="001E4D40" w:rsidRDefault="003135A4" w:rsidP="003135A4">
            <w:pPr>
              <w:numPr>
                <w:ilvl w:val="0"/>
                <w:numId w:val="7"/>
              </w:numPr>
              <w:spacing w:after="0" w:line="240" w:lineRule="auto"/>
              <w:rPr>
                <w:rFonts w:ascii="Arial" w:hAnsi="Arial" w:cs="Arial"/>
                <w:sz w:val="24"/>
                <w:szCs w:val="24"/>
              </w:rPr>
            </w:pPr>
            <w:r w:rsidRPr="001E4D40">
              <w:rPr>
                <w:rFonts w:ascii="Arial" w:hAnsi="Arial" w:cs="Arial"/>
                <w:b/>
                <w:bCs/>
                <w:sz w:val="24"/>
                <w:szCs w:val="24"/>
              </w:rPr>
              <w:t>July 20</w:t>
            </w:r>
            <w:r w:rsidRPr="001E4D40">
              <w:rPr>
                <w:rFonts w:ascii="Arial" w:hAnsi="Arial" w:cs="Arial"/>
                <w:sz w:val="24"/>
                <w:szCs w:val="24"/>
              </w:rPr>
              <w:t>: P2OAsys/Cleaner Solutions Database, Alicia McCarthy, TURI</w:t>
            </w:r>
          </w:p>
          <w:p w14:paraId="6C976EBE" w14:textId="77777777" w:rsidR="003135A4" w:rsidRPr="001E4D40" w:rsidRDefault="003135A4" w:rsidP="003135A4">
            <w:pPr>
              <w:numPr>
                <w:ilvl w:val="0"/>
                <w:numId w:val="7"/>
              </w:numPr>
              <w:spacing w:after="0" w:line="240" w:lineRule="auto"/>
              <w:rPr>
                <w:rFonts w:ascii="Arial" w:hAnsi="Arial" w:cs="Arial"/>
                <w:sz w:val="24"/>
                <w:szCs w:val="24"/>
              </w:rPr>
            </w:pPr>
            <w:r w:rsidRPr="001E4D40">
              <w:rPr>
                <w:rFonts w:ascii="Arial" w:hAnsi="Arial" w:cs="Arial"/>
                <w:b/>
                <w:bCs/>
                <w:sz w:val="24"/>
                <w:szCs w:val="24"/>
              </w:rPr>
              <w:t>August 17</w:t>
            </w:r>
            <w:r w:rsidRPr="001E4D40">
              <w:rPr>
                <w:rFonts w:ascii="Arial" w:hAnsi="Arial" w:cs="Arial"/>
                <w:sz w:val="24"/>
                <w:szCs w:val="24"/>
              </w:rPr>
              <w:t xml:space="preserve">: Multi-Sector General Permit for industrial stormwater discharges, Emily Halter, EPA Office of Water </w:t>
            </w:r>
          </w:p>
          <w:p w14:paraId="088065F0" w14:textId="77777777" w:rsidR="003135A4" w:rsidRPr="001E4D40" w:rsidRDefault="003135A4" w:rsidP="003135A4">
            <w:pPr>
              <w:numPr>
                <w:ilvl w:val="0"/>
                <w:numId w:val="7"/>
              </w:numPr>
              <w:spacing w:after="0" w:line="240" w:lineRule="auto"/>
              <w:rPr>
                <w:rFonts w:ascii="Arial" w:hAnsi="Arial" w:cs="Arial"/>
                <w:sz w:val="24"/>
                <w:szCs w:val="24"/>
              </w:rPr>
            </w:pPr>
            <w:r w:rsidRPr="001E4D40">
              <w:rPr>
                <w:rFonts w:ascii="Arial" w:hAnsi="Arial" w:cs="Arial"/>
                <w:b/>
                <w:bCs/>
                <w:sz w:val="24"/>
                <w:szCs w:val="24"/>
              </w:rPr>
              <w:t>September 21</w:t>
            </w:r>
            <w:r w:rsidRPr="001E4D40">
              <w:rPr>
                <w:rFonts w:ascii="Arial" w:hAnsi="Arial" w:cs="Arial"/>
                <w:sz w:val="24"/>
                <w:szCs w:val="24"/>
              </w:rPr>
              <w:t>: Industrial Storm Water Permitting Basics, Ryan Grant, Michigan EGLE</w:t>
            </w:r>
          </w:p>
          <w:p w14:paraId="40D365DB" w14:textId="77777777" w:rsidR="003135A4" w:rsidRDefault="003135A4">
            <w:pPr>
              <w:rPr>
                <w:rFonts w:ascii="Arial" w:hAnsi="Arial" w:cs="Arial"/>
                <w:b/>
                <w:bCs/>
              </w:rPr>
            </w:pPr>
          </w:p>
          <w:p w14:paraId="08F748D8" w14:textId="77777777" w:rsidR="003135A4" w:rsidRDefault="003135A4">
            <w:pPr>
              <w:pStyle w:val="ListParagraph"/>
              <w:ind w:left="990" w:hanging="990"/>
              <w:rPr>
                <w:rFonts w:ascii="Arial" w:hAnsi="Arial" w:cs="Arial"/>
                <w:b/>
                <w:bCs/>
                <w:sz w:val="28"/>
                <w:szCs w:val="28"/>
              </w:rPr>
            </w:pPr>
            <w:r>
              <w:rPr>
                <w:rFonts w:ascii="Arial" w:hAnsi="Arial" w:cs="Arial"/>
                <w:b/>
                <w:bCs/>
                <w:sz w:val="28"/>
                <w:szCs w:val="28"/>
              </w:rPr>
              <w:t>Next: June 8-10 SBEAP 2021 Virtual Annual Training</w:t>
            </w:r>
          </w:p>
          <w:p w14:paraId="11B2487C" w14:textId="77777777" w:rsidR="003135A4" w:rsidRDefault="003135A4">
            <w:pPr>
              <w:pStyle w:val="ListParagraph"/>
              <w:ind w:left="990" w:hanging="990"/>
              <w:rPr>
                <w:rFonts w:ascii="Arial" w:hAnsi="Arial" w:cs="Arial"/>
                <w:b/>
                <w:bCs/>
                <w:sz w:val="28"/>
                <w:szCs w:val="28"/>
              </w:rPr>
            </w:pPr>
            <w:r>
              <w:rPr>
                <w:rFonts w:ascii="Arial" w:hAnsi="Arial" w:cs="Arial"/>
                <w:b/>
                <w:bCs/>
                <w:sz w:val="28"/>
                <w:szCs w:val="28"/>
              </w:rPr>
              <w:t xml:space="preserve">Next Call: July 20, 2021 </w:t>
            </w:r>
          </w:p>
          <w:p w14:paraId="7F93717E" w14:textId="77777777" w:rsidR="003135A4" w:rsidRDefault="003135A4">
            <w:pPr>
              <w:pStyle w:val="ListParagraph"/>
              <w:ind w:left="0"/>
              <w:rPr>
                <w:rFonts w:ascii="Arial" w:hAnsi="Arial" w:cs="Arial"/>
                <w:bCs/>
                <w:sz w:val="24"/>
                <w:szCs w:val="24"/>
              </w:rPr>
            </w:pPr>
            <w:r>
              <w:rPr>
                <w:rFonts w:ascii="Arial" w:hAnsi="Arial" w:cs="Arial"/>
                <w:bCs/>
                <w:sz w:val="24"/>
                <w:szCs w:val="24"/>
              </w:rPr>
              <w:t>1 pm CST (2 pm EST) (3</w:t>
            </w:r>
            <w:r>
              <w:rPr>
                <w:rFonts w:ascii="Arial" w:hAnsi="Arial" w:cs="Arial"/>
                <w:bCs/>
                <w:sz w:val="24"/>
                <w:szCs w:val="24"/>
                <w:vertAlign w:val="superscript"/>
              </w:rPr>
              <w:t>rd</w:t>
            </w:r>
            <w:r>
              <w:rPr>
                <w:rFonts w:ascii="Arial" w:hAnsi="Arial" w:cs="Arial"/>
                <w:bCs/>
                <w:sz w:val="24"/>
                <w:szCs w:val="24"/>
              </w:rPr>
              <w:t xml:space="preserve"> Tuesday of month)</w:t>
            </w:r>
          </w:p>
          <w:p w14:paraId="5675F4AB" w14:textId="77777777" w:rsidR="003135A4" w:rsidRDefault="003135A4">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44EB"/>
    <w:rsid w:val="0001063C"/>
    <w:rsid w:val="00014B32"/>
    <w:rsid w:val="00020742"/>
    <w:rsid w:val="00034903"/>
    <w:rsid w:val="00034A63"/>
    <w:rsid w:val="000357DD"/>
    <w:rsid w:val="00041865"/>
    <w:rsid w:val="00044DF1"/>
    <w:rsid w:val="00062563"/>
    <w:rsid w:val="000733C6"/>
    <w:rsid w:val="000761DE"/>
    <w:rsid w:val="00080257"/>
    <w:rsid w:val="00082B41"/>
    <w:rsid w:val="00090A01"/>
    <w:rsid w:val="00095435"/>
    <w:rsid w:val="000B0B9B"/>
    <w:rsid w:val="000B1A72"/>
    <w:rsid w:val="000B3856"/>
    <w:rsid w:val="000B64D2"/>
    <w:rsid w:val="000D5B3F"/>
    <w:rsid w:val="000D7792"/>
    <w:rsid w:val="000E16D1"/>
    <w:rsid w:val="000E522E"/>
    <w:rsid w:val="001104A6"/>
    <w:rsid w:val="00113F00"/>
    <w:rsid w:val="00137F7F"/>
    <w:rsid w:val="00143165"/>
    <w:rsid w:val="00143723"/>
    <w:rsid w:val="0014648B"/>
    <w:rsid w:val="0016418D"/>
    <w:rsid w:val="00164F48"/>
    <w:rsid w:val="00170487"/>
    <w:rsid w:val="001823D1"/>
    <w:rsid w:val="0018634E"/>
    <w:rsid w:val="00186A25"/>
    <w:rsid w:val="001C0B4D"/>
    <w:rsid w:val="001E3154"/>
    <w:rsid w:val="001E4D40"/>
    <w:rsid w:val="00200C16"/>
    <w:rsid w:val="002035C7"/>
    <w:rsid w:val="0020601B"/>
    <w:rsid w:val="0020604E"/>
    <w:rsid w:val="00211EDB"/>
    <w:rsid w:val="002231B9"/>
    <w:rsid w:val="00227C87"/>
    <w:rsid w:val="00230F96"/>
    <w:rsid w:val="0023233C"/>
    <w:rsid w:val="00250B49"/>
    <w:rsid w:val="00253D35"/>
    <w:rsid w:val="00260509"/>
    <w:rsid w:val="00261D97"/>
    <w:rsid w:val="00262229"/>
    <w:rsid w:val="00282CE5"/>
    <w:rsid w:val="002A7685"/>
    <w:rsid w:val="002B2573"/>
    <w:rsid w:val="002B4EE3"/>
    <w:rsid w:val="002B6389"/>
    <w:rsid w:val="002D7CCC"/>
    <w:rsid w:val="002E2C32"/>
    <w:rsid w:val="002E7DEC"/>
    <w:rsid w:val="002F078C"/>
    <w:rsid w:val="002F5DB0"/>
    <w:rsid w:val="002F6064"/>
    <w:rsid w:val="003014BE"/>
    <w:rsid w:val="0030725D"/>
    <w:rsid w:val="003135A4"/>
    <w:rsid w:val="00322DC7"/>
    <w:rsid w:val="003421C7"/>
    <w:rsid w:val="0034654C"/>
    <w:rsid w:val="00347B09"/>
    <w:rsid w:val="00351092"/>
    <w:rsid w:val="003511AC"/>
    <w:rsid w:val="003579C6"/>
    <w:rsid w:val="00387DC6"/>
    <w:rsid w:val="00396B52"/>
    <w:rsid w:val="003C4643"/>
    <w:rsid w:val="003D5006"/>
    <w:rsid w:val="003D6BDD"/>
    <w:rsid w:val="003E09B4"/>
    <w:rsid w:val="003F0230"/>
    <w:rsid w:val="003F2136"/>
    <w:rsid w:val="004010B6"/>
    <w:rsid w:val="00411053"/>
    <w:rsid w:val="00411F3A"/>
    <w:rsid w:val="00424165"/>
    <w:rsid w:val="00426736"/>
    <w:rsid w:val="0043227C"/>
    <w:rsid w:val="00436723"/>
    <w:rsid w:val="00450543"/>
    <w:rsid w:val="00450BED"/>
    <w:rsid w:val="00455224"/>
    <w:rsid w:val="00464DCA"/>
    <w:rsid w:val="00474BBA"/>
    <w:rsid w:val="004B3FBD"/>
    <w:rsid w:val="004C19DC"/>
    <w:rsid w:val="004C24AF"/>
    <w:rsid w:val="004C71A1"/>
    <w:rsid w:val="004E0A37"/>
    <w:rsid w:val="004F2029"/>
    <w:rsid w:val="005125C2"/>
    <w:rsid w:val="0051783B"/>
    <w:rsid w:val="00531569"/>
    <w:rsid w:val="0056263C"/>
    <w:rsid w:val="00577231"/>
    <w:rsid w:val="00583742"/>
    <w:rsid w:val="005B3015"/>
    <w:rsid w:val="005F0A51"/>
    <w:rsid w:val="005F1D11"/>
    <w:rsid w:val="005F7FEC"/>
    <w:rsid w:val="00613261"/>
    <w:rsid w:val="00625A03"/>
    <w:rsid w:val="0063741B"/>
    <w:rsid w:val="006531C4"/>
    <w:rsid w:val="006562C2"/>
    <w:rsid w:val="006563E6"/>
    <w:rsid w:val="006600C3"/>
    <w:rsid w:val="00692727"/>
    <w:rsid w:val="00696A8B"/>
    <w:rsid w:val="006B3B4C"/>
    <w:rsid w:val="006B443B"/>
    <w:rsid w:val="006C38CF"/>
    <w:rsid w:val="006E2AB5"/>
    <w:rsid w:val="006F1563"/>
    <w:rsid w:val="006F3452"/>
    <w:rsid w:val="006F4A64"/>
    <w:rsid w:val="006F74E1"/>
    <w:rsid w:val="00707A6B"/>
    <w:rsid w:val="00720E3B"/>
    <w:rsid w:val="0072638C"/>
    <w:rsid w:val="0073407A"/>
    <w:rsid w:val="00737489"/>
    <w:rsid w:val="007603A5"/>
    <w:rsid w:val="007646A4"/>
    <w:rsid w:val="007802E5"/>
    <w:rsid w:val="00784AD8"/>
    <w:rsid w:val="007968BE"/>
    <w:rsid w:val="007A1FB1"/>
    <w:rsid w:val="007B1337"/>
    <w:rsid w:val="007C15B0"/>
    <w:rsid w:val="007C24B1"/>
    <w:rsid w:val="007E00B7"/>
    <w:rsid w:val="007E2F25"/>
    <w:rsid w:val="0081419E"/>
    <w:rsid w:val="008156CC"/>
    <w:rsid w:val="00820C59"/>
    <w:rsid w:val="00824727"/>
    <w:rsid w:val="00826AC0"/>
    <w:rsid w:val="00845F78"/>
    <w:rsid w:val="00852853"/>
    <w:rsid w:val="00855A50"/>
    <w:rsid w:val="00856CF1"/>
    <w:rsid w:val="008633B8"/>
    <w:rsid w:val="008638C7"/>
    <w:rsid w:val="00875E77"/>
    <w:rsid w:val="0088567C"/>
    <w:rsid w:val="00892822"/>
    <w:rsid w:val="008A31BE"/>
    <w:rsid w:val="008A532E"/>
    <w:rsid w:val="008C33AB"/>
    <w:rsid w:val="008D36AE"/>
    <w:rsid w:val="008F3BD5"/>
    <w:rsid w:val="008F728B"/>
    <w:rsid w:val="0090194B"/>
    <w:rsid w:val="00925D44"/>
    <w:rsid w:val="00930D35"/>
    <w:rsid w:val="00930D9C"/>
    <w:rsid w:val="00937133"/>
    <w:rsid w:val="0094510B"/>
    <w:rsid w:val="009544F1"/>
    <w:rsid w:val="00960224"/>
    <w:rsid w:val="00962559"/>
    <w:rsid w:val="0097647D"/>
    <w:rsid w:val="009A1590"/>
    <w:rsid w:val="009A4631"/>
    <w:rsid w:val="009B4E91"/>
    <w:rsid w:val="009E02DF"/>
    <w:rsid w:val="009F0E42"/>
    <w:rsid w:val="00A23A6F"/>
    <w:rsid w:val="00A34F69"/>
    <w:rsid w:val="00A365B1"/>
    <w:rsid w:val="00A37BD9"/>
    <w:rsid w:val="00A37BFA"/>
    <w:rsid w:val="00A53F7E"/>
    <w:rsid w:val="00A5494E"/>
    <w:rsid w:val="00A54994"/>
    <w:rsid w:val="00A648EE"/>
    <w:rsid w:val="00A8413C"/>
    <w:rsid w:val="00A91599"/>
    <w:rsid w:val="00AB78C1"/>
    <w:rsid w:val="00AC4E10"/>
    <w:rsid w:val="00AE3E88"/>
    <w:rsid w:val="00AF538E"/>
    <w:rsid w:val="00AF6067"/>
    <w:rsid w:val="00B135BB"/>
    <w:rsid w:val="00B21124"/>
    <w:rsid w:val="00B25840"/>
    <w:rsid w:val="00B27B9B"/>
    <w:rsid w:val="00B3313D"/>
    <w:rsid w:val="00B46FE8"/>
    <w:rsid w:val="00B55CFE"/>
    <w:rsid w:val="00B705C4"/>
    <w:rsid w:val="00B8215A"/>
    <w:rsid w:val="00B977BF"/>
    <w:rsid w:val="00BA2A42"/>
    <w:rsid w:val="00BB0332"/>
    <w:rsid w:val="00BB3413"/>
    <w:rsid w:val="00BE2D3B"/>
    <w:rsid w:val="00BE3A9E"/>
    <w:rsid w:val="00BF175C"/>
    <w:rsid w:val="00C112E7"/>
    <w:rsid w:val="00C14C44"/>
    <w:rsid w:val="00C2643D"/>
    <w:rsid w:val="00C3776E"/>
    <w:rsid w:val="00C40CB2"/>
    <w:rsid w:val="00C53C04"/>
    <w:rsid w:val="00C56C81"/>
    <w:rsid w:val="00C57AC5"/>
    <w:rsid w:val="00C76CEF"/>
    <w:rsid w:val="00C8084C"/>
    <w:rsid w:val="00CA3142"/>
    <w:rsid w:val="00CA71EA"/>
    <w:rsid w:val="00CC2C4C"/>
    <w:rsid w:val="00D12C3F"/>
    <w:rsid w:val="00D14319"/>
    <w:rsid w:val="00D22AAA"/>
    <w:rsid w:val="00D23543"/>
    <w:rsid w:val="00D27093"/>
    <w:rsid w:val="00D305D4"/>
    <w:rsid w:val="00D31791"/>
    <w:rsid w:val="00D46288"/>
    <w:rsid w:val="00D52767"/>
    <w:rsid w:val="00D53580"/>
    <w:rsid w:val="00D62E72"/>
    <w:rsid w:val="00D66638"/>
    <w:rsid w:val="00D711DA"/>
    <w:rsid w:val="00D735AF"/>
    <w:rsid w:val="00D82B78"/>
    <w:rsid w:val="00D86954"/>
    <w:rsid w:val="00DA45A0"/>
    <w:rsid w:val="00DD2B41"/>
    <w:rsid w:val="00DE2717"/>
    <w:rsid w:val="00DF31DE"/>
    <w:rsid w:val="00DF458B"/>
    <w:rsid w:val="00E12B8B"/>
    <w:rsid w:val="00E145CD"/>
    <w:rsid w:val="00E2120B"/>
    <w:rsid w:val="00E256CD"/>
    <w:rsid w:val="00E336CF"/>
    <w:rsid w:val="00E41A6C"/>
    <w:rsid w:val="00E41D4A"/>
    <w:rsid w:val="00E42A7D"/>
    <w:rsid w:val="00E43195"/>
    <w:rsid w:val="00E51815"/>
    <w:rsid w:val="00E526BE"/>
    <w:rsid w:val="00E556B4"/>
    <w:rsid w:val="00E5681C"/>
    <w:rsid w:val="00E76D26"/>
    <w:rsid w:val="00E816FD"/>
    <w:rsid w:val="00EA1B51"/>
    <w:rsid w:val="00EA32A8"/>
    <w:rsid w:val="00ED30EB"/>
    <w:rsid w:val="00ED4C43"/>
    <w:rsid w:val="00EE7146"/>
    <w:rsid w:val="00F01E9A"/>
    <w:rsid w:val="00F034F8"/>
    <w:rsid w:val="00F202CC"/>
    <w:rsid w:val="00F22946"/>
    <w:rsid w:val="00F26BF6"/>
    <w:rsid w:val="00F32C3D"/>
    <w:rsid w:val="00F32E12"/>
    <w:rsid w:val="00F32F69"/>
    <w:rsid w:val="00F471EA"/>
    <w:rsid w:val="00F56024"/>
    <w:rsid w:val="00F67100"/>
    <w:rsid w:val="00F671A0"/>
    <w:rsid w:val="00F769D2"/>
    <w:rsid w:val="00F83444"/>
    <w:rsid w:val="00F83C6F"/>
    <w:rsid w:val="00F86051"/>
    <w:rsid w:val="00F968B1"/>
    <w:rsid w:val="00FB7C48"/>
    <w:rsid w:val="00FC502C"/>
    <w:rsid w:val="00FC55DF"/>
    <w:rsid w:val="00FC5623"/>
    <w:rsid w:val="00FD7285"/>
    <w:rsid w:val="00FE7498"/>
    <w:rsid w:val="00FE7610"/>
    <w:rsid w:val="00FF0834"/>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l-ip.com/product/methyl-bromide-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marama.org/wp-content/uploads/2020/02/13091942/Fumigation_-White_-Paper-2019.pdf" TargetMode="External"/><Relationship Id="rId5" Type="http://schemas.openxmlformats.org/officeDocument/2006/relationships/hyperlink" Target="https://nationalsbeap.org/sbeap/resources/subcommittees/technic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cp:revision>
  <dcterms:created xsi:type="dcterms:W3CDTF">2021-05-18T19:45:00Z</dcterms:created>
  <dcterms:modified xsi:type="dcterms:W3CDTF">2021-05-18T19:45:00Z</dcterms:modified>
</cp:coreProperties>
</file>