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7B7" w:rsidRDefault="000A07B7" w:rsidP="000A07B7">
      <w:pPr>
        <w:autoSpaceDE w:val="0"/>
        <w:autoSpaceDN w:val="0"/>
        <w:spacing w:line="240" w:lineRule="atLeast"/>
        <w:rPr>
          <w:rFonts w:ascii="Times New Roman" w:hAnsi="Times New Roman"/>
          <w:color w:val="000000"/>
          <w:sz w:val="24"/>
          <w:szCs w:val="24"/>
          <w:u w:val="single"/>
        </w:rPr>
      </w:pPr>
      <w:r>
        <w:rPr>
          <w:rFonts w:ascii="Times New Roman" w:hAnsi="Times New Roman"/>
          <w:color w:val="000000"/>
          <w:sz w:val="24"/>
          <w:szCs w:val="24"/>
          <w:u w:val="single"/>
        </w:rPr>
        <w:t>Kimberly Y. Patrick</w:t>
      </w:r>
    </w:p>
    <w:p w:rsidR="000A07B7" w:rsidRDefault="000A07B7" w:rsidP="000A07B7">
      <w:pPr>
        <w:pStyle w:val="NormalWeb"/>
        <w:rPr>
          <w:lang w:val="en"/>
        </w:rPr>
      </w:pPr>
      <w:r>
        <w:t>Kimberly Yvonne Patrick</w:t>
      </w:r>
      <w:r>
        <w:rPr>
          <w:color w:val="000000"/>
        </w:rPr>
        <w:t xml:space="preserve"> </w:t>
      </w:r>
      <w:r>
        <w:rPr>
          <w:lang w:val="en"/>
        </w:rPr>
        <w:t xml:space="preserve">serves as the Director of the Office of Small Business Programs (OSBP), </w:t>
      </w:r>
      <w:r>
        <w:t xml:space="preserve">formerly known as the Office of Small and Disadvantaged Business Utilization (OSDBU). </w:t>
      </w:r>
      <w:r>
        <w:rPr>
          <w:lang w:val="en"/>
        </w:rPr>
        <w:t xml:space="preserve"> She has extensive experience in </w:t>
      </w:r>
      <w:r>
        <w:t xml:space="preserve">protecting human health and the environment by advocating and advancing the business, regulatory and environmental compliance concerns of small and socio-economically disadvantaged businesses. </w:t>
      </w:r>
    </w:p>
    <w:p w:rsidR="000A07B7" w:rsidRDefault="000A07B7" w:rsidP="000A07B7">
      <w:pPr>
        <w:pStyle w:val="NormalWeb"/>
        <w:rPr>
          <w:color w:val="000000"/>
        </w:rPr>
      </w:pPr>
      <w:r>
        <w:rPr>
          <w:lang w:val="en"/>
        </w:rPr>
        <w:t xml:space="preserve">Ms. Patrick </w:t>
      </w:r>
      <w:r>
        <w:rPr>
          <w:color w:val="000000"/>
        </w:rPr>
        <w:t>began her legal career in 1996 with EPA in the Office of Grants and Debarment as Debarment Counsel.  She initiated suspension and debarment actions, and negotiated settlement agreements, including payments to the government in excess of $1M.  While with the Suspension and Debarment Division, Kimberly completed a detail as Special Assistant to the Assistant Administrator of the Office of Administration and Resources Management.</w:t>
      </w:r>
    </w:p>
    <w:p w:rsidR="000A07B7" w:rsidRDefault="000A07B7" w:rsidP="000A07B7">
      <w:pPr>
        <w:pStyle w:val="NormalWeb"/>
        <w:rPr>
          <w:color w:val="000000"/>
        </w:rPr>
      </w:pPr>
      <w:r>
        <w:rPr>
          <w:color w:val="000000"/>
        </w:rPr>
        <w:t>Kimberly joined the OSDBU in 2001 as legal advisor, and National Program Coordinator for the Agency’s Disadvantaged Business Enterprise (DBE) Program. Under her leadership the Agency’s final DBE Rule was promulgated and implemented.</w:t>
      </w:r>
    </w:p>
    <w:p w:rsidR="000A07B7" w:rsidRDefault="000A07B7" w:rsidP="000A07B7">
      <w:pPr>
        <w:autoSpaceDE w:val="0"/>
        <w:autoSpaceDN w:val="0"/>
        <w:spacing w:line="240" w:lineRule="atLeast"/>
        <w:rPr>
          <w:rFonts w:ascii="Times New Roman" w:hAnsi="Times New Roman"/>
          <w:color w:val="000000"/>
          <w:sz w:val="24"/>
          <w:szCs w:val="24"/>
        </w:rPr>
      </w:pPr>
      <w:r>
        <w:rPr>
          <w:rFonts w:ascii="Times New Roman" w:hAnsi="Times New Roman"/>
          <w:color w:val="000000"/>
          <w:sz w:val="24"/>
          <w:szCs w:val="24"/>
        </w:rPr>
        <w:t>From 2009 to 2013, Ms. Patrick was OSBP’s Deputy Director. From 2013 to 2015, she was OSBP’s Acting Director, providing leadership to the Agency’s Small Business Ombudsman, Minority Academic Institutions, DBE, and Direct Contracting Programs. In 2015, Ms. Patrick was appointed to the Senior Executive Service, as the Director of OSBP.  In this capacity, her effective advocacy and management continues to ensure the Agency’s success with small business compliance and utilization.</w:t>
      </w:r>
    </w:p>
    <w:p w:rsidR="000A07B7" w:rsidRDefault="000A07B7" w:rsidP="000A07B7">
      <w:pPr>
        <w:pStyle w:val="NormalWeb"/>
        <w:rPr>
          <w:color w:val="000000"/>
        </w:rPr>
      </w:pPr>
      <w:r>
        <w:rPr>
          <w:lang w:val="en"/>
        </w:rPr>
        <w:t xml:space="preserve">Patrick holds a Bachelor of Science degree in Physics from </w:t>
      </w:r>
      <w:r>
        <w:rPr>
          <w:color w:val="000000"/>
        </w:rPr>
        <w:t xml:space="preserve">Spelman College where she was a NASA Women in Science and Engineering Scholar.  Patrick received her Juris Doctorate in 1996, from the Howard University School of Law. </w:t>
      </w:r>
    </w:p>
    <w:p w:rsidR="00364A6E" w:rsidRDefault="00364A6E">
      <w:bookmarkStart w:id="0" w:name="_GoBack"/>
      <w:bookmarkEnd w:id="0"/>
    </w:p>
    <w:sectPr w:rsidR="00364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B7"/>
    <w:rsid w:val="000A07B7"/>
    <w:rsid w:val="0036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A1100-8725-486F-9FA9-9679D7F7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7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7B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Paula</dc:creator>
  <cp:keywords/>
  <dc:description/>
  <cp:lastModifiedBy>Hoag, Paula</cp:lastModifiedBy>
  <cp:revision>1</cp:revision>
  <dcterms:created xsi:type="dcterms:W3CDTF">2016-04-26T19:08:00Z</dcterms:created>
  <dcterms:modified xsi:type="dcterms:W3CDTF">2016-04-26T19:09:00Z</dcterms:modified>
</cp:coreProperties>
</file>